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37F" w:rsidRPr="00662DD9" w:rsidRDefault="00B911D9">
      <w:pPr>
        <w:rPr>
          <w:color w:val="5F497A" w:themeColor="accent4" w:themeShade="BF"/>
          <w:sz w:val="28"/>
          <w:szCs w:val="28"/>
        </w:rPr>
      </w:pPr>
      <w:r w:rsidRPr="00662DD9">
        <w:rPr>
          <w:color w:val="5F497A" w:themeColor="accent4" w:themeShade="BF"/>
          <w:sz w:val="28"/>
          <w:szCs w:val="28"/>
        </w:rPr>
        <w:t>Module 1 Reading 1</w:t>
      </w:r>
    </w:p>
    <w:p w:rsidR="00B911D9" w:rsidRPr="00662DD9" w:rsidRDefault="00B911D9">
      <w:pPr>
        <w:rPr>
          <w:sz w:val="28"/>
          <w:szCs w:val="28"/>
        </w:rPr>
      </w:pPr>
    </w:p>
    <w:p w:rsidR="00B911D9" w:rsidRPr="00662DD9" w:rsidRDefault="00B911D9">
      <w:pPr>
        <w:rPr>
          <w:rFonts w:ascii="Palatino Linotype" w:hAnsi="Palatino Linotype"/>
          <w:sz w:val="28"/>
          <w:szCs w:val="28"/>
        </w:rPr>
      </w:pPr>
      <w:r w:rsidRPr="00662DD9">
        <w:rPr>
          <w:rFonts w:ascii="Palatino Linotype" w:hAnsi="Palatino Linotype"/>
          <w:sz w:val="28"/>
          <w:szCs w:val="28"/>
        </w:rPr>
        <w:t>Profiles of the gifted and talented</w:t>
      </w:r>
    </w:p>
    <w:p w:rsidR="00B911D9" w:rsidRPr="00662DD9" w:rsidRDefault="00B911D9">
      <w:pPr>
        <w:rPr>
          <w:rFonts w:ascii="Palatino Linotype" w:hAnsi="Palatino Linotype"/>
          <w:sz w:val="28"/>
          <w:szCs w:val="28"/>
        </w:rPr>
      </w:pPr>
      <w:r w:rsidRPr="00662DD9">
        <w:rPr>
          <w:rFonts w:ascii="Palatino Linotype" w:hAnsi="Palatino Linotype"/>
          <w:sz w:val="28"/>
          <w:szCs w:val="28"/>
        </w:rPr>
        <w:t xml:space="preserve">George Betts and Maureen </w:t>
      </w:r>
      <w:proofErr w:type="spellStart"/>
      <w:r w:rsidRPr="00662DD9">
        <w:rPr>
          <w:rFonts w:ascii="Palatino Linotype" w:hAnsi="Palatino Linotype"/>
          <w:sz w:val="28"/>
          <w:szCs w:val="28"/>
        </w:rPr>
        <w:t>Neihert</w:t>
      </w:r>
      <w:proofErr w:type="spellEnd"/>
      <w:r w:rsidRPr="00662DD9">
        <w:rPr>
          <w:rFonts w:ascii="Palatino Linotype" w:hAnsi="Palatino Linotype"/>
          <w:sz w:val="28"/>
          <w:szCs w:val="28"/>
        </w:rPr>
        <w:t xml:space="preserve"> (1998) vol. 32, no. 2, Spring pp.249-253</w:t>
      </w:r>
    </w:p>
    <w:p w:rsidR="00B911D9" w:rsidRPr="00662DD9" w:rsidRDefault="00B911D9">
      <w:pPr>
        <w:rPr>
          <w:rFonts w:ascii="Palatino Linotype" w:hAnsi="Palatino Linotype"/>
          <w:sz w:val="28"/>
          <w:szCs w:val="28"/>
        </w:rPr>
      </w:pPr>
    </w:p>
    <w:p w:rsidR="00B911D9" w:rsidRPr="00662DD9" w:rsidRDefault="00B911D9">
      <w:pPr>
        <w:rPr>
          <w:rFonts w:ascii="Palatino Linotype" w:hAnsi="Palatino Linotype"/>
          <w:sz w:val="28"/>
          <w:szCs w:val="28"/>
        </w:rPr>
      </w:pPr>
    </w:p>
    <w:p w:rsidR="00B911D9" w:rsidRPr="00662DD9" w:rsidRDefault="00B911D9" w:rsidP="00B911D9">
      <w:pPr>
        <w:rPr>
          <w:rFonts w:ascii="Palatino Linotype" w:hAnsi="Palatino Linotype"/>
          <w:sz w:val="28"/>
          <w:szCs w:val="28"/>
        </w:rPr>
      </w:pPr>
      <w:r w:rsidRPr="00662DD9">
        <w:rPr>
          <w:rFonts w:ascii="Palatino Linotype" w:hAnsi="Palatino Linotype"/>
          <w:sz w:val="28"/>
          <w:szCs w:val="28"/>
        </w:rPr>
        <w:t>Concept</w:t>
      </w:r>
    </w:p>
    <w:p w:rsidR="00145CBF" w:rsidRPr="00662DD9" w:rsidRDefault="00B911D9" w:rsidP="00B911D9">
      <w:pPr>
        <w:rPr>
          <w:rFonts w:ascii="Palatino Linotype" w:hAnsi="Palatino Linotype"/>
          <w:sz w:val="28"/>
          <w:szCs w:val="28"/>
        </w:rPr>
      </w:pPr>
      <w:r w:rsidRPr="00662DD9">
        <w:rPr>
          <w:rFonts w:ascii="Palatino Linotype" w:hAnsi="Palatino Linotype"/>
          <w:sz w:val="28"/>
          <w:szCs w:val="28"/>
        </w:rPr>
        <w:t xml:space="preserve">Betts and </w:t>
      </w:r>
      <w:proofErr w:type="spellStart"/>
      <w:r w:rsidRPr="00662DD9">
        <w:rPr>
          <w:rFonts w:ascii="Palatino Linotype" w:hAnsi="Palatino Linotype"/>
          <w:sz w:val="28"/>
          <w:szCs w:val="28"/>
        </w:rPr>
        <w:t>Neihert</w:t>
      </w:r>
      <w:proofErr w:type="spellEnd"/>
      <w:r w:rsidRPr="00662DD9">
        <w:rPr>
          <w:rFonts w:ascii="Palatino Linotype" w:hAnsi="Palatino Linotype"/>
          <w:sz w:val="28"/>
          <w:szCs w:val="28"/>
        </w:rPr>
        <w:t xml:space="preserve"> </w:t>
      </w:r>
      <w:r w:rsidR="00145CBF" w:rsidRPr="00662DD9">
        <w:rPr>
          <w:rFonts w:ascii="Palatino Linotype" w:hAnsi="Palatino Linotype"/>
          <w:sz w:val="28"/>
          <w:szCs w:val="28"/>
        </w:rPr>
        <w:t>theorised</w:t>
      </w:r>
      <w:r w:rsidRPr="00662DD9">
        <w:rPr>
          <w:rFonts w:ascii="Palatino Linotype" w:hAnsi="Palatino Linotype"/>
          <w:sz w:val="28"/>
          <w:szCs w:val="28"/>
        </w:rPr>
        <w:t xml:space="preserve"> six profiles of gifted and t</w:t>
      </w:r>
      <w:r w:rsidR="00E4497A" w:rsidRPr="00662DD9">
        <w:rPr>
          <w:rFonts w:ascii="Palatino Linotype" w:hAnsi="Palatino Linotype"/>
          <w:sz w:val="28"/>
          <w:szCs w:val="28"/>
        </w:rPr>
        <w:t>alented children and youth</w:t>
      </w:r>
      <w:r w:rsidR="00145CBF" w:rsidRPr="00662DD9">
        <w:rPr>
          <w:rFonts w:ascii="Palatino Linotype" w:hAnsi="Palatino Linotype"/>
          <w:sz w:val="28"/>
          <w:szCs w:val="28"/>
        </w:rPr>
        <w:t xml:space="preserve"> to provide insights for facilitating growth, of a gifted and talented child</w:t>
      </w:r>
      <w:r w:rsidR="00E4497A" w:rsidRPr="00662DD9">
        <w:rPr>
          <w:rFonts w:ascii="Palatino Linotype" w:hAnsi="Palatino Linotype"/>
          <w:sz w:val="28"/>
          <w:szCs w:val="28"/>
        </w:rPr>
        <w:t>.</w:t>
      </w:r>
    </w:p>
    <w:p w:rsidR="001D197F" w:rsidRPr="00662DD9" w:rsidRDefault="00E4497A" w:rsidP="00B911D9">
      <w:pPr>
        <w:rPr>
          <w:rFonts w:ascii="Palatino Linotype" w:hAnsi="Palatino Linotype"/>
          <w:sz w:val="28"/>
          <w:szCs w:val="28"/>
        </w:rPr>
      </w:pPr>
      <w:proofErr w:type="gramStart"/>
      <w:r w:rsidRPr="00662DD9">
        <w:rPr>
          <w:rFonts w:ascii="Palatino Linotype" w:hAnsi="Palatino Linotype"/>
          <w:sz w:val="28"/>
          <w:szCs w:val="28"/>
        </w:rPr>
        <w:t xml:space="preserve">Gifted children are </w:t>
      </w:r>
      <w:r w:rsidR="00986DA9" w:rsidRPr="00662DD9">
        <w:rPr>
          <w:rFonts w:ascii="Palatino Linotype" w:hAnsi="Palatino Linotype"/>
          <w:sz w:val="28"/>
          <w:szCs w:val="28"/>
        </w:rPr>
        <w:t>traditionally differentiated by intellectual</w:t>
      </w:r>
      <w:r w:rsidR="00145CBF" w:rsidRPr="00662DD9">
        <w:rPr>
          <w:rFonts w:ascii="Palatino Linotype" w:hAnsi="Palatino Linotype"/>
          <w:sz w:val="28"/>
          <w:szCs w:val="28"/>
        </w:rPr>
        <w:t xml:space="preserve"> abilities</w:t>
      </w:r>
      <w:r w:rsidR="001D197F" w:rsidRPr="00662DD9">
        <w:rPr>
          <w:rFonts w:ascii="Palatino Linotype" w:hAnsi="Palatino Linotype"/>
          <w:sz w:val="28"/>
          <w:szCs w:val="28"/>
        </w:rPr>
        <w:t xml:space="preserve"> or an a</w:t>
      </w:r>
      <w:r w:rsidR="00145CBF" w:rsidRPr="00662DD9">
        <w:rPr>
          <w:rFonts w:ascii="Palatino Linotype" w:hAnsi="Palatino Linotype"/>
          <w:sz w:val="28"/>
          <w:szCs w:val="28"/>
        </w:rPr>
        <w:t>rea of interest and achievement</w:t>
      </w:r>
      <w:proofErr w:type="gramEnd"/>
      <w:r w:rsidR="00145CBF" w:rsidRPr="00662DD9">
        <w:rPr>
          <w:rFonts w:ascii="Palatino Linotype" w:hAnsi="Palatino Linotype"/>
          <w:sz w:val="28"/>
          <w:szCs w:val="28"/>
        </w:rPr>
        <w:t>.</w:t>
      </w:r>
    </w:p>
    <w:p w:rsidR="00B911D9" w:rsidRPr="00662DD9" w:rsidRDefault="00986DA9" w:rsidP="00B911D9">
      <w:pPr>
        <w:rPr>
          <w:rFonts w:ascii="Palatino Linotype" w:hAnsi="Palatino Linotype"/>
          <w:sz w:val="28"/>
          <w:szCs w:val="28"/>
        </w:rPr>
      </w:pPr>
      <w:r w:rsidRPr="00662DD9">
        <w:rPr>
          <w:rFonts w:ascii="Palatino Linotype" w:hAnsi="Palatino Linotype"/>
          <w:sz w:val="28"/>
          <w:szCs w:val="28"/>
        </w:rPr>
        <w:t>Th</w:t>
      </w:r>
      <w:r w:rsidR="00E4497A" w:rsidRPr="00662DD9">
        <w:rPr>
          <w:rFonts w:ascii="Palatino Linotype" w:hAnsi="Palatino Linotype"/>
          <w:sz w:val="28"/>
          <w:szCs w:val="28"/>
        </w:rPr>
        <w:t xml:space="preserve">ese </w:t>
      </w:r>
      <w:r w:rsidR="00B911D9" w:rsidRPr="00662DD9">
        <w:rPr>
          <w:rFonts w:ascii="Palatino Linotype" w:hAnsi="Palatino Linotype"/>
          <w:sz w:val="28"/>
          <w:szCs w:val="28"/>
        </w:rPr>
        <w:t xml:space="preserve">profiles </w:t>
      </w:r>
      <w:r w:rsidRPr="00662DD9">
        <w:rPr>
          <w:rFonts w:ascii="Palatino Linotype" w:hAnsi="Palatino Linotype"/>
          <w:sz w:val="28"/>
          <w:szCs w:val="28"/>
        </w:rPr>
        <w:t xml:space="preserve">raise awareness among educators and parents that the observation of </w:t>
      </w:r>
      <w:r w:rsidR="00B911D9" w:rsidRPr="00662DD9">
        <w:rPr>
          <w:rFonts w:ascii="Palatino Linotype" w:hAnsi="Palatino Linotype"/>
          <w:sz w:val="28"/>
          <w:szCs w:val="28"/>
        </w:rPr>
        <w:t>feelings</w:t>
      </w:r>
      <w:r w:rsidR="00E4497A" w:rsidRPr="00662DD9">
        <w:rPr>
          <w:rFonts w:ascii="Palatino Linotype" w:hAnsi="Palatino Linotype"/>
          <w:sz w:val="28"/>
          <w:szCs w:val="28"/>
        </w:rPr>
        <w:t>,</w:t>
      </w:r>
      <w:r w:rsidR="00B911D9" w:rsidRPr="00662DD9">
        <w:rPr>
          <w:rFonts w:ascii="Palatino Linotype" w:hAnsi="Palatino Linotype"/>
          <w:sz w:val="28"/>
          <w:szCs w:val="28"/>
        </w:rPr>
        <w:t xml:space="preserve"> </w:t>
      </w:r>
      <w:proofErr w:type="spellStart"/>
      <w:r w:rsidR="00B911D9" w:rsidRPr="00662DD9">
        <w:rPr>
          <w:rFonts w:ascii="Palatino Linotype" w:hAnsi="Palatino Linotype"/>
          <w:sz w:val="28"/>
          <w:szCs w:val="28"/>
        </w:rPr>
        <w:t>behaviors</w:t>
      </w:r>
      <w:proofErr w:type="spellEnd"/>
      <w:r w:rsidR="00B911D9" w:rsidRPr="00662DD9">
        <w:rPr>
          <w:rFonts w:ascii="Palatino Linotype" w:hAnsi="Palatino Linotype"/>
          <w:sz w:val="28"/>
          <w:szCs w:val="28"/>
        </w:rPr>
        <w:t xml:space="preserve"> and n</w:t>
      </w:r>
      <w:r w:rsidR="00E4497A" w:rsidRPr="00662DD9">
        <w:rPr>
          <w:rFonts w:ascii="Palatino Linotype" w:hAnsi="Palatino Linotype"/>
          <w:sz w:val="28"/>
          <w:szCs w:val="28"/>
        </w:rPr>
        <w:t xml:space="preserve">eeds </w:t>
      </w:r>
      <w:r w:rsidRPr="00662DD9">
        <w:rPr>
          <w:rFonts w:ascii="Palatino Linotype" w:hAnsi="Palatino Linotype"/>
          <w:sz w:val="28"/>
          <w:szCs w:val="28"/>
        </w:rPr>
        <w:t>of the gifted and talented are valid and significant in differentiating gifted children and importantly identifying students as gifted.</w:t>
      </w:r>
    </w:p>
    <w:p w:rsidR="00360E94" w:rsidRPr="00662DD9" w:rsidRDefault="00360E94" w:rsidP="00B911D9">
      <w:pPr>
        <w:rPr>
          <w:rFonts w:ascii="Palatino Linotype" w:hAnsi="Palatino Linotype"/>
          <w:sz w:val="28"/>
          <w:szCs w:val="28"/>
        </w:rPr>
      </w:pPr>
    </w:p>
    <w:p w:rsidR="00360E94" w:rsidRPr="00662DD9" w:rsidRDefault="00360E94" w:rsidP="00B911D9">
      <w:pPr>
        <w:rPr>
          <w:rFonts w:ascii="Palatino Linotype" w:hAnsi="Palatino Linotype"/>
          <w:sz w:val="28"/>
          <w:szCs w:val="28"/>
        </w:rPr>
      </w:pPr>
      <w:r w:rsidRPr="00662DD9">
        <w:rPr>
          <w:rFonts w:ascii="Palatino Linotype" w:hAnsi="Palatino Linotype"/>
          <w:sz w:val="28"/>
          <w:szCs w:val="28"/>
        </w:rPr>
        <w:t>Life experiences and genetics greatly affect personality and the fruition of giftedness. To observe children in a variety of settings</w:t>
      </w:r>
      <w:r w:rsidR="00FD6E29" w:rsidRPr="00662DD9">
        <w:rPr>
          <w:rFonts w:ascii="Palatino Linotype" w:hAnsi="Palatino Linotype"/>
          <w:sz w:val="28"/>
          <w:szCs w:val="28"/>
        </w:rPr>
        <w:t>,</w:t>
      </w:r>
      <w:r w:rsidRPr="00662DD9">
        <w:rPr>
          <w:rFonts w:ascii="Palatino Linotype" w:hAnsi="Palatino Linotype"/>
          <w:sz w:val="28"/>
          <w:szCs w:val="28"/>
        </w:rPr>
        <w:t xml:space="preserve"> demonstrate</w:t>
      </w:r>
      <w:r w:rsidR="00FD6E29" w:rsidRPr="00662DD9">
        <w:rPr>
          <w:rFonts w:ascii="Palatino Linotype" w:hAnsi="Palatino Linotype"/>
          <w:sz w:val="28"/>
          <w:szCs w:val="28"/>
        </w:rPr>
        <w:t>s</w:t>
      </w:r>
      <w:r w:rsidRPr="00662DD9">
        <w:rPr>
          <w:rFonts w:ascii="Palatino Linotype" w:hAnsi="Palatino Linotype"/>
          <w:sz w:val="28"/>
          <w:szCs w:val="28"/>
        </w:rPr>
        <w:t xml:space="preserve"> the point that ‘Gifted’ children </w:t>
      </w:r>
      <w:r w:rsidR="00FD6E29" w:rsidRPr="00662DD9">
        <w:rPr>
          <w:rFonts w:ascii="Palatino Linotype" w:hAnsi="Palatino Linotype"/>
          <w:sz w:val="28"/>
          <w:szCs w:val="28"/>
        </w:rPr>
        <w:t>cannot</w:t>
      </w:r>
      <w:r w:rsidRPr="00662DD9">
        <w:rPr>
          <w:rFonts w:ascii="Palatino Linotype" w:hAnsi="Palatino Linotype"/>
          <w:sz w:val="28"/>
          <w:szCs w:val="28"/>
        </w:rPr>
        <w:t xml:space="preserve"> be identified </w:t>
      </w:r>
      <w:proofErr w:type="gramStart"/>
      <w:r w:rsidRPr="00662DD9">
        <w:rPr>
          <w:rFonts w:ascii="Palatino Linotype" w:hAnsi="Palatino Linotype"/>
          <w:sz w:val="28"/>
          <w:szCs w:val="28"/>
        </w:rPr>
        <w:t>by</w:t>
      </w:r>
      <w:proofErr w:type="gramEnd"/>
      <w:r w:rsidRPr="00662DD9">
        <w:rPr>
          <w:rFonts w:ascii="Palatino Linotype" w:hAnsi="Palatino Linotype"/>
          <w:sz w:val="28"/>
          <w:szCs w:val="28"/>
        </w:rPr>
        <w:t xml:space="preserve"> the same set of criteria. (</w:t>
      </w:r>
      <w:r w:rsidR="00FD6E29" w:rsidRPr="00662DD9">
        <w:rPr>
          <w:rFonts w:ascii="Palatino Linotype" w:hAnsi="Palatino Linotype"/>
          <w:sz w:val="28"/>
          <w:szCs w:val="28"/>
        </w:rPr>
        <w:t>Summary</w:t>
      </w:r>
      <w:r w:rsidRPr="00662DD9">
        <w:rPr>
          <w:rFonts w:ascii="Palatino Linotype" w:hAnsi="Palatino Linotype"/>
          <w:sz w:val="28"/>
          <w:szCs w:val="28"/>
        </w:rPr>
        <w:t xml:space="preserve"> </w:t>
      </w:r>
      <w:proofErr w:type="spellStart"/>
      <w:r w:rsidRPr="00662DD9">
        <w:rPr>
          <w:rFonts w:ascii="Palatino Linotype" w:hAnsi="Palatino Linotype"/>
          <w:sz w:val="28"/>
          <w:szCs w:val="28"/>
        </w:rPr>
        <w:t>Strang</w:t>
      </w:r>
      <w:proofErr w:type="spellEnd"/>
      <w:r w:rsidRPr="00662DD9">
        <w:rPr>
          <w:rFonts w:ascii="Palatino Linotype" w:hAnsi="Palatino Linotype"/>
          <w:sz w:val="28"/>
          <w:szCs w:val="28"/>
        </w:rPr>
        <w:t xml:space="preserve"> 1965)</w:t>
      </w:r>
    </w:p>
    <w:p w:rsidR="00FD6E29" w:rsidRPr="00662DD9" w:rsidRDefault="00FD6E29" w:rsidP="00B911D9">
      <w:pPr>
        <w:rPr>
          <w:rFonts w:ascii="Palatino Linotype" w:hAnsi="Palatino Linotype"/>
          <w:sz w:val="28"/>
          <w:szCs w:val="28"/>
        </w:rPr>
      </w:pPr>
    </w:p>
    <w:p w:rsidR="00FD6E29" w:rsidRPr="00662DD9" w:rsidRDefault="00FD6E29" w:rsidP="00FD6E29">
      <w:pPr>
        <w:rPr>
          <w:rFonts w:ascii="Palatino Linotype" w:hAnsi="Palatino Linotype"/>
          <w:sz w:val="28"/>
          <w:szCs w:val="28"/>
        </w:rPr>
      </w:pPr>
      <w:proofErr w:type="spellStart"/>
      <w:r w:rsidRPr="00662DD9">
        <w:rPr>
          <w:rFonts w:ascii="Palatino Linotype" w:hAnsi="Palatino Linotype"/>
          <w:sz w:val="28"/>
          <w:szCs w:val="28"/>
        </w:rPr>
        <w:t>Roeper</w:t>
      </w:r>
      <w:proofErr w:type="spellEnd"/>
      <w:r w:rsidRPr="00662DD9">
        <w:rPr>
          <w:rFonts w:ascii="Palatino Linotype" w:hAnsi="Palatino Linotype"/>
          <w:sz w:val="28"/>
          <w:szCs w:val="28"/>
        </w:rPr>
        <w:t xml:space="preserve"> (1982) proposed five types of gifted children based on how children coped with emotions.</w:t>
      </w:r>
    </w:p>
    <w:p w:rsidR="00FD6E29" w:rsidRPr="00662DD9" w:rsidRDefault="00FD6E29" w:rsidP="00FD6E29">
      <w:pPr>
        <w:pStyle w:val="ListParagraph"/>
        <w:numPr>
          <w:ilvl w:val="0"/>
          <w:numId w:val="4"/>
        </w:numPr>
        <w:rPr>
          <w:rFonts w:ascii="Palatino Linotype" w:hAnsi="Palatino Linotype"/>
          <w:sz w:val="28"/>
          <w:szCs w:val="28"/>
        </w:rPr>
      </w:pPr>
      <w:r w:rsidRPr="00662DD9">
        <w:rPr>
          <w:rFonts w:ascii="Palatino Linotype" w:hAnsi="Palatino Linotype"/>
          <w:sz w:val="28"/>
          <w:szCs w:val="28"/>
        </w:rPr>
        <w:t>Perfectionist</w:t>
      </w:r>
    </w:p>
    <w:p w:rsidR="00FD6E29" w:rsidRPr="00662DD9" w:rsidRDefault="00FD6E29" w:rsidP="00FD6E29">
      <w:pPr>
        <w:pStyle w:val="ListParagraph"/>
        <w:numPr>
          <w:ilvl w:val="0"/>
          <w:numId w:val="4"/>
        </w:numPr>
        <w:rPr>
          <w:rFonts w:ascii="Palatino Linotype" w:hAnsi="Palatino Linotype"/>
          <w:sz w:val="28"/>
          <w:szCs w:val="28"/>
        </w:rPr>
      </w:pPr>
      <w:r w:rsidRPr="00662DD9">
        <w:rPr>
          <w:rFonts w:ascii="Palatino Linotype" w:hAnsi="Palatino Linotype"/>
          <w:sz w:val="28"/>
          <w:szCs w:val="28"/>
        </w:rPr>
        <w:t>Child/adult</w:t>
      </w:r>
    </w:p>
    <w:p w:rsidR="00FD6E29" w:rsidRPr="00662DD9" w:rsidRDefault="00FD6E29" w:rsidP="00FD6E29">
      <w:pPr>
        <w:pStyle w:val="ListParagraph"/>
        <w:numPr>
          <w:ilvl w:val="0"/>
          <w:numId w:val="4"/>
        </w:numPr>
        <w:rPr>
          <w:rFonts w:ascii="Palatino Linotype" w:hAnsi="Palatino Linotype"/>
          <w:sz w:val="28"/>
          <w:szCs w:val="28"/>
        </w:rPr>
      </w:pPr>
      <w:r w:rsidRPr="00662DD9">
        <w:rPr>
          <w:rFonts w:ascii="Palatino Linotype" w:hAnsi="Palatino Linotype"/>
          <w:sz w:val="28"/>
          <w:szCs w:val="28"/>
        </w:rPr>
        <w:t>The winner of the competition</w:t>
      </w:r>
    </w:p>
    <w:p w:rsidR="00FD6E29" w:rsidRPr="00662DD9" w:rsidRDefault="00FD6E29" w:rsidP="00FD6E29">
      <w:pPr>
        <w:pStyle w:val="ListParagraph"/>
        <w:numPr>
          <w:ilvl w:val="0"/>
          <w:numId w:val="4"/>
        </w:numPr>
        <w:rPr>
          <w:rFonts w:ascii="Palatino Linotype" w:hAnsi="Palatino Linotype"/>
          <w:sz w:val="28"/>
          <w:szCs w:val="28"/>
        </w:rPr>
      </w:pPr>
      <w:r w:rsidRPr="00662DD9">
        <w:rPr>
          <w:rFonts w:ascii="Palatino Linotype" w:hAnsi="Palatino Linotype"/>
          <w:sz w:val="28"/>
          <w:szCs w:val="28"/>
        </w:rPr>
        <w:t>The self critic</w:t>
      </w:r>
    </w:p>
    <w:p w:rsidR="00FD6E29" w:rsidRPr="00662DD9" w:rsidRDefault="00FD6E29" w:rsidP="00FD6E29">
      <w:pPr>
        <w:pStyle w:val="ListParagraph"/>
        <w:numPr>
          <w:ilvl w:val="0"/>
          <w:numId w:val="4"/>
        </w:numPr>
        <w:rPr>
          <w:rFonts w:ascii="Palatino Linotype" w:hAnsi="Palatino Linotype"/>
          <w:sz w:val="28"/>
          <w:szCs w:val="28"/>
        </w:rPr>
      </w:pPr>
      <w:r w:rsidRPr="00662DD9">
        <w:rPr>
          <w:rFonts w:ascii="Palatino Linotype" w:hAnsi="Palatino Linotype"/>
          <w:sz w:val="28"/>
          <w:szCs w:val="28"/>
        </w:rPr>
        <w:t>The well integrated child</w:t>
      </w:r>
    </w:p>
    <w:p w:rsidR="00FD6E29" w:rsidRPr="00662DD9" w:rsidRDefault="00FD6E29" w:rsidP="00FD6E29">
      <w:pPr>
        <w:rPr>
          <w:rFonts w:ascii="Palatino Linotype" w:hAnsi="Palatino Linotype"/>
          <w:sz w:val="28"/>
          <w:szCs w:val="28"/>
        </w:rPr>
      </w:pPr>
      <w:r w:rsidRPr="00662DD9">
        <w:rPr>
          <w:rFonts w:ascii="Palatino Linotype" w:hAnsi="Palatino Linotype"/>
          <w:sz w:val="28"/>
          <w:szCs w:val="28"/>
        </w:rPr>
        <w:t>She focused on coping styles and ways in which the children experienced and expressed feelings.</w:t>
      </w:r>
    </w:p>
    <w:p w:rsidR="00FD6E29" w:rsidRPr="00662DD9" w:rsidRDefault="00FD6E29" w:rsidP="00FD6E29">
      <w:pPr>
        <w:rPr>
          <w:rFonts w:ascii="Palatino Linotype" w:hAnsi="Palatino Linotype"/>
          <w:sz w:val="28"/>
          <w:szCs w:val="28"/>
        </w:rPr>
      </w:pPr>
    </w:p>
    <w:p w:rsidR="00FD6E29" w:rsidRPr="00662DD9" w:rsidRDefault="00FD6E29" w:rsidP="00FD6E29">
      <w:pPr>
        <w:rPr>
          <w:rFonts w:ascii="Palatino Linotype" w:hAnsi="Palatino Linotype"/>
          <w:sz w:val="28"/>
          <w:szCs w:val="28"/>
        </w:rPr>
      </w:pPr>
      <w:r w:rsidRPr="00662DD9">
        <w:rPr>
          <w:rFonts w:ascii="Palatino Linotype" w:hAnsi="Palatino Linotype"/>
          <w:sz w:val="28"/>
          <w:szCs w:val="28"/>
        </w:rPr>
        <w:t xml:space="preserve">A child is a total entity: emotional, intellectual and physical development must be considered equally. </w:t>
      </w:r>
      <w:r w:rsidR="00145CBF" w:rsidRPr="00662DD9">
        <w:rPr>
          <w:rFonts w:ascii="Palatino Linotype" w:hAnsi="Palatino Linotype"/>
          <w:sz w:val="28"/>
          <w:szCs w:val="28"/>
        </w:rPr>
        <w:t>“</w:t>
      </w:r>
      <w:r w:rsidRPr="00662DD9">
        <w:rPr>
          <w:rFonts w:ascii="Palatino Linotype" w:hAnsi="Palatino Linotype"/>
          <w:sz w:val="28"/>
          <w:szCs w:val="28"/>
        </w:rPr>
        <w:t xml:space="preserve">Giftedness should be examined as a </w:t>
      </w:r>
      <w:r w:rsidR="00145CBF" w:rsidRPr="00662DD9">
        <w:rPr>
          <w:rFonts w:ascii="Palatino Linotype" w:hAnsi="Palatino Linotype"/>
          <w:sz w:val="28"/>
          <w:szCs w:val="28"/>
        </w:rPr>
        <w:t>construct that i</w:t>
      </w:r>
      <w:r w:rsidR="009933EC" w:rsidRPr="00662DD9">
        <w:rPr>
          <w:rFonts w:ascii="Palatino Linotype" w:hAnsi="Palatino Linotype"/>
          <w:sz w:val="28"/>
          <w:szCs w:val="28"/>
        </w:rPr>
        <w:t xml:space="preserve">mpacts on personality.” </w:t>
      </w:r>
      <w:proofErr w:type="gramStart"/>
      <w:r w:rsidR="009933EC" w:rsidRPr="00662DD9">
        <w:rPr>
          <w:rFonts w:ascii="Palatino Linotype" w:hAnsi="Palatino Linotype"/>
          <w:sz w:val="28"/>
          <w:szCs w:val="28"/>
        </w:rPr>
        <w:t>(Roeper</w:t>
      </w:r>
      <w:r w:rsidR="00145CBF" w:rsidRPr="00662DD9">
        <w:rPr>
          <w:rFonts w:ascii="Palatino Linotype" w:hAnsi="Palatino Linotype"/>
          <w:sz w:val="28"/>
          <w:szCs w:val="28"/>
        </w:rPr>
        <w:t>1982, p.21).</w:t>
      </w:r>
      <w:proofErr w:type="gramEnd"/>
    </w:p>
    <w:p w:rsidR="00145CBF" w:rsidRPr="00662DD9" w:rsidRDefault="00145CBF" w:rsidP="00FD6E29">
      <w:pPr>
        <w:rPr>
          <w:rFonts w:ascii="Palatino Linotype" w:hAnsi="Palatino Linotype"/>
          <w:sz w:val="28"/>
          <w:szCs w:val="28"/>
        </w:rPr>
      </w:pPr>
    </w:p>
    <w:p w:rsidR="00145CBF" w:rsidRDefault="00145CBF" w:rsidP="00FD6E29">
      <w:pPr>
        <w:rPr>
          <w:rFonts w:ascii="Palatino Linotype" w:hAnsi="Palatino Linotype"/>
          <w:sz w:val="28"/>
          <w:szCs w:val="28"/>
        </w:rPr>
      </w:pPr>
      <w:r w:rsidRPr="00662DD9">
        <w:rPr>
          <w:rFonts w:ascii="Palatino Linotype" w:hAnsi="Palatino Linotype"/>
          <w:sz w:val="28"/>
          <w:szCs w:val="28"/>
        </w:rPr>
        <w:t>Children can be defined by several of the categories below and may move between categories before possibly settling into one or two of the areas as they age.</w:t>
      </w:r>
    </w:p>
    <w:p w:rsidR="00662DD9" w:rsidRPr="00662DD9" w:rsidRDefault="00662DD9" w:rsidP="00FD6E29">
      <w:pPr>
        <w:rPr>
          <w:rFonts w:ascii="Palatino Linotype" w:hAnsi="Palatino Linotype"/>
          <w:sz w:val="28"/>
          <w:szCs w:val="28"/>
        </w:rPr>
      </w:pPr>
    </w:p>
    <w:p w:rsidR="00145CBF" w:rsidRPr="00662DD9" w:rsidRDefault="00145CBF" w:rsidP="00FD6E29">
      <w:pPr>
        <w:rPr>
          <w:rFonts w:ascii="Palatino Linotype" w:hAnsi="Palatino Linotype"/>
          <w:color w:val="31849B" w:themeColor="accent5" w:themeShade="BF"/>
          <w:sz w:val="28"/>
          <w:szCs w:val="28"/>
        </w:rPr>
      </w:pPr>
      <w:r w:rsidRPr="00662DD9">
        <w:rPr>
          <w:rFonts w:ascii="Palatino Linotype" w:hAnsi="Palatino Linotype"/>
          <w:color w:val="31849B" w:themeColor="accent5" w:themeShade="BF"/>
          <w:sz w:val="28"/>
          <w:szCs w:val="28"/>
        </w:rPr>
        <w:t>Type 1 – Successful</w:t>
      </w:r>
    </w:p>
    <w:p w:rsidR="00145CBF" w:rsidRPr="00662DD9" w:rsidRDefault="00145CBF" w:rsidP="00145CBF">
      <w:pPr>
        <w:pStyle w:val="ListParagraph"/>
        <w:numPr>
          <w:ilvl w:val="0"/>
          <w:numId w:val="5"/>
        </w:numPr>
        <w:rPr>
          <w:rFonts w:ascii="Palatino Linotype" w:hAnsi="Palatino Linotype"/>
          <w:sz w:val="28"/>
          <w:szCs w:val="28"/>
        </w:rPr>
      </w:pPr>
      <w:r w:rsidRPr="00662DD9">
        <w:rPr>
          <w:rFonts w:ascii="Palatino Linotype" w:hAnsi="Palatino Linotype"/>
          <w:sz w:val="28"/>
          <w:szCs w:val="28"/>
        </w:rPr>
        <w:t>90% of identified students in schools.</w:t>
      </w:r>
    </w:p>
    <w:p w:rsidR="009933EC" w:rsidRPr="00662DD9" w:rsidRDefault="009933EC" w:rsidP="00145CBF">
      <w:pPr>
        <w:pStyle w:val="ListParagraph"/>
        <w:numPr>
          <w:ilvl w:val="0"/>
          <w:numId w:val="5"/>
        </w:numPr>
        <w:rPr>
          <w:rFonts w:ascii="Palatino Linotype" w:hAnsi="Palatino Linotype"/>
          <w:sz w:val="28"/>
          <w:szCs w:val="28"/>
        </w:rPr>
      </w:pPr>
      <w:r w:rsidRPr="00662DD9">
        <w:rPr>
          <w:rFonts w:ascii="Palatino Linotype" w:hAnsi="Palatino Linotype"/>
          <w:sz w:val="28"/>
          <w:szCs w:val="28"/>
        </w:rPr>
        <w:t>Have learned to the system, who to please and how.</w:t>
      </w:r>
    </w:p>
    <w:p w:rsidR="00145CBF" w:rsidRPr="00662DD9" w:rsidRDefault="009933EC" w:rsidP="00145CBF">
      <w:pPr>
        <w:pStyle w:val="ListParagraph"/>
        <w:numPr>
          <w:ilvl w:val="0"/>
          <w:numId w:val="5"/>
        </w:numPr>
        <w:rPr>
          <w:rFonts w:ascii="Palatino Linotype" w:hAnsi="Palatino Linotype"/>
          <w:sz w:val="28"/>
          <w:szCs w:val="28"/>
        </w:rPr>
      </w:pPr>
      <w:r w:rsidRPr="00662DD9">
        <w:rPr>
          <w:rFonts w:ascii="Palatino Linotype" w:hAnsi="Palatino Linotype"/>
          <w:sz w:val="28"/>
          <w:szCs w:val="28"/>
        </w:rPr>
        <w:t>Do well in tests and institutionalised in their thinking.</w:t>
      </w:r>
    </w:p>
    <w:p w:rsidR="009933EC" w:rsidRPr="00662DD9" w:rsidRDefault="009933EC" w:rsidP="00145CBF">
      <w:pPr>
        <w:pStyle w:val="ListParagraph"/>
        <w:numPr>
          <w:ilvl w:val="0"/>
          <w:numId w:val="5"/>
        </w:numPr>
        <w:rPr>
          <w:rFonts w:ascii="Palatino Linotype" w:hAnsi="Palatino Linotype"/>
          <w:sz w:val="28"/>
          <w:szCs w:val="28"/>
        </w:rPr>
      </w:pPr>
      <w:r w:rsidRPr="00662DD9">
        <w:rPr>
          <w:rFonts w:ascii="Palatino Linotype" w:hAnsi="Palatino Linotype"/>
          <w:sz w:val="28"/>
          <w:szCs w:val="28"/>
        </w:rPr>
        <w:t>Can fail outside school where they are not ‘</w:t>
      </w:r>
      <w:proofErr w:type="spellStart"/>
      <w:r w:rsidRPr="00662DD9">
        <w:rPr>
          <w:rFonts w:ascii="Palatino Linotype" w:hAnsi="Palatino Linotype"/>
          <w:sz w:val="28"/>
          <w:szCs w:val="28"/>
        </w:rPr>
        <w:t>spoonfed</w:t>
      </w:r>
      <w:proofErr w:type="spellEnd"/>
      <w:r w:rsidRPr="00662DD9">
        <w:rPr>
          <w:rFonts w:ascii="Palatino Linotype" w:hAnsi="Palatino Linotype"/>
          <w:sz w:val="28"/>
          <w:szCs w:val="28"/>
        </w:rPr>
        <w:t>’ and not adaptable to change.</w:t>
      </w:r>
    </w:p>
    <w:p w:rsidR="009933EC" w:rsidRPr="00662DD9" w:rsidRDefault="009933EC" w:rsidP="009933EC">
      <w:pPr>
        <w:rPr>
          <w:rFonts w:ascii="Palatino Linotype" w:hAnsi="Palatino Linotype"/>
          <w:sz w:val="28"/>
          <w:szCs w:val="28"/>
        </w:rPr>
      </w:pPr>
    </w:p>
    <w:p w:rsidR="009933EC" w:rsidRPr="00662DD9" w:rsidRDefault="009933EC" w:rsidP="009933EC">
      <w:pPr>
        <w:rPr>
          <w:rFonts w:ascii="Palatino Linotype" w:hAnsi="Palatino Linotype"/>
          <w:color w:val="5F497A" w:themeColor="accent4" w:themeShade="BF"/>
          <w:sz w:val="28"/>
          <w:szCs w:val="28"/>
        </w:rPr>
      </w:pPr>
      <w:r w:rsidRPr="00662DD9">
        <w:rPr>
          <w:rFonts w:ascii="Palatino Linotype" w:hAnsi="Palatino Linotype"/>
          <w:color w:val="5F497A" w:themeColor="accent4" w:themeShade="BF"/>
          <w:sz w:val="28"/>
          <w:szCs w:val="28"/>
        </w:rPr>
        <w:t>Type 2 –The Challenging</w:t>
      </w:r>
    </w:p>
    <w:p w:rsidR="009933EC" w:rsidRPr="00662DD9" w:rsidRDefault="009933EC" w:rsidP="009933EC">
      <w:pPr>
        <w:pStyle w:val="ListParagraph"/>
        <w:numPr>
          <w:ilvl w:val="0"/>
          <w:numId w:val="6"/>
        </w:numPr>
        <w:rPr>
          <w:rFonts w:ascii="Palatino Linotype" w:hAnsi="Palatino Linotype"/>
          <w:sz w:val="28"/>
          <w:szCs w:val="28"/>
        </w:rPr>
      </w:pPr>
      <w:r w:rsidRPr="00662DD9">
        <w:rPr>
          <w:rFonts w:ascii="Palatino Linotype" w:hAnsi="Palatino Linotype"/>
          <w:sz w:val="28"/>
          <w:szCs w:val="28"/>
        </w:rPr>
        <w:t>Often schools fail to identify (unless well trained in G &amp; T).</w:t>
      </w:r>
    </w:p>
    <w:p w:rsidR="009933EC" w:rsidRPr="00662DD9" w:rsidRDefault="009933EC" w:rsidP="009933EC">
      <w:pPr>
        <w:pStyle w:val="ListParagraph"/>
        <w:numPr>
          <w:ilvl w:val="0"/>
          <w:numId w:val="6"/>
        </w:numPr>
        <w:rPr>
          <w:rFonts w:ascii="Palatino Linotype" w:hAnsi="Palatino Linotype"/>
          <w:sz w:val="28"/>
          <w:szCs w:val="28"/>
        </w:rPr>
      </w:pPr>
      <w:r w:rsidRPr="00662DD9">
        <w:rPr>
          <w:rFonts w:ascii="Palatino Linotype" w:hAnsi="Palatino Linotype"/>
          <w:sz w:val="28"/>
          <w:szCs w:val="28"/>
        </w:rPr>
        <w:t>Non- conforming, challenge the system, teachers, parents – conflict.</w:t>
      </w:r>
    </w:p>
    <w:p w:rsidR="009933EC" w:rsidRPr="00662DD9" w:rsidRDefault="009933EC" w:rsidP="009933EC">
      <w:pPr>
        <w:pStyle w:val="ListParagraph"/>
        <w:numPr>
          <w:ilvl w:val="0"/>
          <w:numId w:val="6"/>
        </w:numPr>
        <w:rPr>
          <w:rFonts w:ascii="Palatino Linotype" w:hAnsi="Palatino Linotype"/>
          <w:sz w:val="28"/>
          <w:szCs w:val="28"/>
        </w:rPr>
      </w:pPr>
      <w:r w:rsidRPr="00662DD9">
        <w:rPr>
          <w:rFonts w:ascii="Palatino Linotype" w:hAnsi="Palatino Linotype"/>
          <w:sz w:val="28"/>
          <w:szCs w:val="28"/>
        </w:rPr>
        <w:t>Very creative, but low self- esteem.</w:t>
      </w:r>
    </w:p>
    <w:p w:rsidR="009933EC" w:rsidRPr="00662DD9" w:rsidRDefault="009933EC" w:rsidP="009933EC">
      <w:pPr>
        <w:pStyle w:val="ListParagraph"/>
        <w:numPr>
          <w:ilvl w:val="0"/>
          <w:numId w:val="6"/>
        </w:numPr>
        <w:rPr>
          <w:rFonts w:ascii="Palatino Linotype" w:hAnsi="Palatino Linotype"/>
          <w:sz w:val="28"/>
          <w:szCs w:val="28"/>
        </w:rPr>
      </w:pPr>
      <w:r w:rsidRPr="00662DD9">
        <w:rPr>
          <w:rFonts w:ascii="Palatino Linotype" w:hAnsi="Palatino Linotype"/>
          <w:sz w:val="28"/>
          <w:szCs w:val="28"/>
        </w:rPr>
        <w:t>Noted that students who drop out of school (type 4) often displayed type 2 characteristics in junior school.</w:t>
      </w:r>
    </w:p>
    <w:p w:rsidR="009933EC" w:rsidRPr="00662DD9" w:rsidRDefault="009933EC" w:rsidP="009933EC">
      <w:pPr>
        <w:pStyle w:val="ListParagraph"/>
        <w:rPr>
          <w:rFonts w:ascii="Palatino Linotype" w:hAnsi="Palatino Linotype"/>
          <w:sz w:val="28"/>
          <w:szCs w:val="28"/>
        </w:rPr>
      </w:pPr>
    </w:p>
    <w:p w:rsidR="009933EC" w:rsidRPr="00662DD9" w:rsidRDefault="009933EC" w:rsidP="009933EC">
      <w:pPr>
        <w:rPr>
          <w:rFonts w:ascii="Palatino Linotype" w:hAnsi="Palatino Linotype"/>
          <w:color w:val="4F6228" w:themeColor="accent3" w:themeShade="80"/>
          <w:sz w:val="28"/>
          <w:szCs w:val="28"/>
        </w:rPr>
      </w:pPr>
      <w:r w:rsidRPr="00662DD9">
        <w:rPr>
          <w:rFonts w:ascii="Palatino Linotype" w:hAnsi="Palatino Linotype"/>
          <w:color w:val="4F6228" w:themeColor="accent3" w:themeShade="80"/>
          <w:sz w:val="28"/>
          <w:szCs w:val="28"/>
        </w:rPr>
        <w:t>Type 3- The Underground</w:t>
      </w:r>
    </w:p>
    <w:p w:rsidR="009933EC" w:rsidRPr="00662DD9" w:rsidRDefault="00236089" w:rsidP="009933EC">
      <w:pPr>
        <w:pStyle w:val="ListParagraph"/>
        <w:numPr>
          <w:ilvl w:val="0"/>
          <w:numId w:val="8"/>
        </w:numPr>
        <w:rPr>
          <w:rFonts w:ascii="Palatino Linotype" w:hAnsi="Palatino Linotype"/>
          <w:sz w:val="28"/>
          <w:szCs w:val="28"/>
        </w:rPr>
      </w:pPr>
      <w:r w:rsidRPr="00662DD9">
        <w:rPr>
          <w:rFonts w:ascii="Palatino Linotype" w:hAnsi="Palatino Linotype"/>
          <w:sz w:val="28"/>
          <w:szCs w:val="28"/>
        </w:rPr>
        <w:t>Usually middle school girls and later in high school for boys.</w:t>
      </w:r>
    </w:p>
    <w:p w:rsidR="00236089" w:rsidRPr="00662DD9" w:rsidRDefault="00236089" w:rsidP="009933EC">
      <w:pPr>
        <w:pStyle w:val="ListParagraph"/>
        <w:numPr>
          <w:ilvl w:val="0"/>
          <w:numId w:val="8"/>
        </w:numPr>
        <w:rPr>
          <w:rFonts w:ascii="Palatino Linotype" w:hAnsi="Palatino Linotype"/>
          <w:sz w:val="28"/>
          <w:szCs w:val="28"/>
        </w:rPr>
      </w:pPr>
      <w:r w:rsidRPr="00662DD9">
        <w:rPr>
          <w:rFonts w:ascii="Palatino Linotype" w:hAnsi="Palatino Linotype"/>
          <w:sz w:val="28"/>
          <w:szCs w:val="28"/>
        </w:rPr>
        <w:t>Deny their talent to fit in with ‘non-gifted’ peers.</w:t>
      </w:r>
    </w:p>
    <w:p w:rsidR="00236089" w:rsidRPr="00662DD9" w:rsidRDefault="00236089" w:rsidP="009933EC">
      <w:pPr>
        <w:pStyle w:val="ListParagraph"/>
        <w:numPr>
          <w:ilvl w:val="0"/>
          <w:numId w:val="8"/>
        </w:numPr>
        <w:rPr>
          <w:rFonts w:ascii="Palatino Linotype" w:hAnsi="Palatino Linotype"/>
          <w:sz w:val="28"/>
          <w:szCs w:val="28"/>
        </w:rPr>
      </w:pPr>
      <w:r w:rsidRPr="00662DD9">
        <w:rPr>
          <w:rFonts w:ascii="Palatino Linotype" w:hAnsi="Palatino Linotype"/>
          <w:sz w:val="28"/>
          <w:szCs w:val="28"/>
        </w:rPr>
        <w:t>Often insecure and anxious</w:t>
      </w:r>
    </w:p>
    <w:p w:rsidR="00236089" w:rsidRPr="00662DD9" w:rsidRDefault="00236089" w:rsidP="009933EC">
      <w:pPr>
        <w:pStyle w:val="ListParagraph"/>
        <w:numPr>
          <w:ilvl w:val="0"/>
          <w:numId w:val="8"/>
        </w:numPr>
        <w:rPr>
          <w:rFonts w:ascii="Palatino Linotype" w:hAnsi="Palatino Linotype"/>
          <w:sz w:val="28"/>
          <w:szCs w:val="28"/>
        </w:rPr>
      </w:pPr>
      <w:r w:rsidRPr="00662DD9">
        <w:rPr>
          <w:rFonts w:ascii="Palatino Linotype" w:hAnsi="Palatino Linotype"/>
          <w:sz w:val="28"/>
          <w:szCs w:val="28"/>
        </w:rPr>
        <w:t>Parents and teachers expect more of them -they rebel more.</w:t>
      </w:r>
    </w:p>
    <w:p w:rsidR="00236089" w:rsidRPr="00662DD9" w:rsidRDefault="00236089" w:rsidP="009933EC">
      <w:pPr>
        <w:pStyle w:val="ListParagraph"/>
        <w:numPr>
          <w:ilvl w:val="0"/>
          <w:numId w:val="8"/>
        </w:numPr>
        <w:rPr>
          <w:rFonts w:ascii="Palatino Linotype" w:hAnsi="Palatino Linotype"/>
          <w:sz w:val="28"/>
          <w:szCs w:val="28"/>
        </w:rPr>
      </w:pPr>
      <w:r w:rsidRPr="00662DD9">
        <w:rPr>
          <w:rFonts w:ascii="Palatino Linotype" w:hAnsi="Palatino Linotype"/>
          <w:sz w:val="28"/>
          <w:szCs w:val="28"/>
        </w:rPr>
        <w:t>Alternatives need to be found to meet their academic needs.</w:t>
      </w:r>
    </w:p>
    <w:p w:rsidR="00236089" w:rsidRPr="00662DD9" w:rsidRDefault="00236089" w:rsidP="00236089">
      <w:pPr>
        <w:pStyle w:val="ListParagraph"/>
        <w:ind w:left="1440"/>
        <w:rPr>
          <w:rFonts w:ascii="Palatino Linotype" w:hAnsi="Palatino Linotype"/>
          <w:sz w:val="28"/>
          <w:szCs w:val="28"/>
        </w:rPr>
      </w:pPr>
    </w:p>
    <w:p w:rsidR="00236089" w:rsidRPr="00662DD9" w:rsidRDefault="00236089" w:rsidP="00236089">
      <w:pPr>
        <w:rPr>
          <w:rFonts w:ascii="Palatino Linotype" w:hAnsi="Palatino Linotype"/>
          <w:color w:val="943634" w:themeColor="accent2" w:themeShade="BF"/>
          <w:sz w:val="28"/>
          <w:szCs w:val="28"/>
        </w:rPr>
      </w:pPr>
      <w:r w:rsidRPr="00662DD9">
        <w:rPr>
          <w:rFonts w:ascii="Palatino Linotype" w:hAnsi="Palatino Linotype"/>
          <w:color w:val="943634" w:themeColor="accent2" w:themeShade="BF"/>
          <w:sz w:val="28"/>
          <w:szCs w:val="28"/>
        </w:rPr>
        <w:t>Type 4 – The Dropouts</w:t>
      </w:r>
    </w:p>
    <w:p w:rsidR="00236089" w:rsidRPr="00662DD9" w:rsidRDefault="00236089"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Mainly high school students who are angry at the system for not recognising their talents and meeting their needs.</w:t>
      </w:r>
    </w:p>
    <w:p w:rsidR="00236089" w:rsidRPr="00662DD9" w:rsidRDefault="00236089"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Usually interests lie outside the school curriculum.</w:t>
      </w:r>
    </w:p>
    <w:p w:rsidR="00B127DC" w:rsidRPr="00662DD9" w:rsidRDefault="00B127DC"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Identified late</w:t>
      </w:r>
    </w:p>
    <w:p w:rsidR="00B127DC" w:rsidRPr="00662DD9" w:rsidRDefault="00B127DC"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Low self esteem</w:t>
      </w:r>
    </w:p>
    <w:p w:rsidR="00B127DC" w:rsidRPr="00662DD9" w:rsidRDefault="00B127DC"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Not able to achieve within traditional system.</w:t>
      </w:r>
    </w:p>
    <w:p w:rsidR="00B127DC" w:rsidRPr="00662DD9" w:rsidRDefault="00B127DC" w:rsidP="00236089">
      <w:pPr>
        <w:pStyle w:val="ListParagraph"/>
        <w:numPr>
          <w:ilvl w:val="0"/>
          <w:numId w:val="10"/>
        </w:numPr>
        <w:rPr>
          <w:rFonts w:ascii="Palatino Linotype" w:hAnsi="Palatino Linotype"/>
          <w:color w:val="000000" w:themeColor="text1"/>
          <w:sz w:val="28"/>
          <w:szCs w:val="28"/>
        </w:rPr>
      </w:pPr>
      <w:r w:rsidRPr="00662DD9">
        <w:rPr>
          <w:rFonts w:ascii="Palatino Linotype" w:hAnsi="Palatino Linotype"/>
          <w:color w:val="000000" w:themeColor="text1"/>
          <w:sz w:val="28"/>
          <w:szCs w:val="28"/>
        </w:rPr>
        <w:t>Require 1:1 working relationship with adult.</w:t>
      </w:r>
    </w:p>
    <w:p w:rsidR="00B127DC" w:rsidRPr="00662DD9" w:rsidRDefault="00B127DC" w:rsidP="00B127DC">
      <w:pPr>
        <w:pStyle w:val="ListParagraph"/>
        <w:ind w:left="1440"/>
        <w:rPr>
          <w:rFonts w:ascii="Palatino Linotype" w:hAnsi="Palatino Linotype"/>
          <w:color w:val="000000" w:themeColor="text1"/>
          <w:sz w:val="28"/>
          <w:szCs w:val="28"/>
        </w:rPr>
      </w:pPr>
    </w:p>
    <w:p w:rsidR="00B127DC" w:rsidRPr="00662DD9" w:rsidRDefault="00B127DC" w:rsidP="00B127DC">
      <w:pPr>
        <w:ind w:left="1080"/>
        <w:rPr>
          <w:rFonts w:ascii="Palatino Linotype" w:hAnsi="Palatino Linotype"/>
          <w:color w:val="365F91" w:themeColor="accent1" w:themeShade="BF"/>
          <w:sz w:val="28"/>
          <w:szCs w:val="28"/>
        </w:rPr>
      </w:pPr>
      <w:r w:rsidRPr="00662DD9">
        <w:rPr>
          <w:rFonts w:ascii="Palatino Linotype" w:hAnsi="Palatino Linotype"/>
          <w:color w:val="365F91" w:themeColor="accent1" w:themeShade="BF"/>
          <w:sz w:val="28"/>
          <w:szCs w:val="28"/>
        </w:rPr>
        <w:t xml:space="preserve">Type 5- The Double Labelled </w:t>
      </w:r>
    </w:p>
    <w:p w:rsidR="00FD6E29" w:rsidRPr="00662DD9" w:rsidRDefault="00B127DC"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Physically or emotionally handicapped in someway or learning disabilities.</w:t>
      </w:r>
    </w:p>
    <w:p w:rsidR="00B127DC" w:rsidRPr="00662DD9" w:rsidRDefault="00B127DC"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Not catered for in most gifted programmes.</w:t>
      </w:r>
    </w:p>
    <w:p w:rsidR="00B127DC" w:rsidRPr="00662DD9" w:rsidRDefault="00B127DC"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Deny any difficulties by saying activities are boring/ stupid.</w:t>
      </w:r>
    </w:p>
    <w:p w:rsidR="00B127DC" w:rsidRPr="00662DD9" w:rsidRDefault="00B127DC"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 xml:space="preserve">Put others down to make </w:t>
      </w:r>
      <w:proofErr w:type="gramStart"/>
      <w:r w:rsidRPr="00662DD9">
        <w:rPr>
          <w:rFonts w:ascii="Palatino Linotype" w:hAnsi="Palatino Linotype"/>
          <w:sz w:val="28"/>
          <w:szCs w:val="28"/>
        </w:rPr>
        <w:t>themselves</w:t>
      </w:r>
      <w:proofErr w:type="gramEnd"/>
      <w:r w:rsidRPr="00662DD9">
        <w:rPr>
          <w:rFonts w:ascii="Palatino Linotype" w:hAnsi="Palatino Linotype"/>
          <w:sz w:val="28"/>
          <w:szCs w:val="28"/>
        </w:rPr>
        <w:t xml:space="preserve"> feel better.</w:t>
      </w:r>
    </w:p>
    <w:p w:rsidR="003C3353" w:rsidRPr="00662DD9" w:rsidRDefault="003C3353"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Usually perceived as average or referred to for remedial assistance.</w:t>
      </w:r>
    </w:p>
    <w:p w:rsidR="003C3353" w:rsidRPr="00662DD9" w:rsidRDefault="003C3353" w:rsidP="00B127DC">
      <w:pPr>
        <w:pStyle w:val="ListParagraph"/>
        <w:numPr>
          <w:ilvl w:val="0"/>
          <w:numId w:val="11"/>
        </w:numPr>
        <w:rPr>
          <w:rFonts w:ascii="Palatino Linotype" w:hAnsi="Palatino Linotype"/>
          <w:sz w:val="28"/>
          <w:szCs w:val="28"/>
        </w:rPr>
      </w:pPr>
      <w:r w:rsidRPr="00662DD9">
        <w:rPr>
          <w:rFonts w:ascii="Palatino Linotype" w:hAnsi="Palatino Linotype"/>
          <w:sz w:val="28"/>
          <w:szCs w:val="28"/>
        </w:rPr>
        <w:t>School system focuses on their failures not strengths.</w:t>
      </w:r>
    </w:p>
    <w:p w:rsidR="003C3353" w:rsidRPr="00662DD9" w:rsidRDefault="003C3353" w:rsidP="003C3353">
      <w:pPr>
        <w:rPr>
          <w:rFonts w:ascii="Palatino Linotype" w:hAnsi="Palatino Linotype"/>
          <w:color w:val="B2A1C7" w:themeColor="accent4" w:themeTint="99"/>
          <w:sz w:val="28"/>
          <w:szCs w:val="28"/>
        </w:rPr>
      </w:pPr>
    </w:p>
    <w:p w:rsidR="003C3353" w:rsidRPr="00662DD9" w:rsidRDefault="003C3353" w:rsidP="003C3353">
      <w:pPr>
        <w:rPr>
          <w:rFonts w:ascii="Palatino Linotype" w:hAnsi="Palatino Linotype"/>
          <w:color w:val="B2A1C7" w:themeColor="accent4" w:themeTint="99"/>
          <w:sz w:val="28"/>
          <w:szCs w:val="28"/>
        </w:rPr>
      </w:pPr>
      <w:r w:rsidRPr="00662DD9">
        <w:rPr>
          <w:rFonts w:ascii="Palatino Linotype" w:hAnsi="Palatino Linotype"/>
          <w:color w:val="B2A1C7" w:themeColor="accent4" w:themeTint="99"/>
          <w:sz w:val="28"/>
          <w:szCs w:val="28"/>
        </w:rPr>
        <w:t>Type 6- The Autonomous Learner</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Strive to use the system to their advantage and direct it in areas that interest them.</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Make the system work for them.</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High self esteem.</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Usually in leadership roles, well respected by peers and adults.</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Independent and self directed.</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Risk takers.</w:t>
      </w:r>
    </w:p>
    <w:p w:rsidR="003C3353" w:rsidRPr="00662DD9" w:rsidRDefault="003C3353" w:rsidP="003C3353">
      <w:pPr>
        <w:pStyle w:val="ListParagraph"/>
        <w:numPr>
          <w:ilvl w:val="0"/>
          <w:numId w:val="13"/>
        </w:numPr>
        <w:rPr>
          <w:rFonts w:ascii="Palatino Linotype" w:hAnsi="Palatino Linotype"/>
          <w:sz w:val="28"/>
          <w:szCs w:val="28"/>
        </w:rPr>
      </w:pPr>
      <w:r w:rsidRPr="00662DD9">
        <w:rPr>
          <w:rFonts w:ascii="Palatino Linotype" w:hAnsi="Palatino Linotype"/>
          <w:sz w:val="28"/>
          <w:szCs w:val="28"/>
        </w:rPr>
        <w:t xml:space="preserve">Can express </w:t>
      </w:r>
      <w:proofErr w:type="gramStart"/>
      <w:r w:rsidRPr="00662DD9">
        <w:rPr>
          <w:rFonts w:ascii="Palatino Linotype" w:hAnsi="Palatino Linotype"/>
          <w:sz w:val="28"/>
          <w:szCs w:val="28"/>
        </w:rPr>
        <w:t>themselves</w:t>
      </w:r>
      <w:proofErr w:type="gramEnd"/>
      <w:r w:rsidRPr="00662DD9">
        <w:rPr>
          <w:rFonts w:ascii="Palatino Linotype" w:hAnsi="Palatino Linotype"/>
          <w:sz w:val="28"/>
          <w:szCs w:val="28"/>
        </w:rPr>
        <w:t xml:space="preserve"> confidently and clearly.</w:t>
      </w:r>
    </w:p>
    <w:p w:rsidR="003C3353" w:rsidRPr="00662DD9" w:rsidRDefault="003C3353" w:rsidP="003C3353">
      <w:pPr>
        <w:rPr>
          <w:rFonts w:ascii="Palatino Linotype" w:hAnsi="Palatino Linotype"/>
          <w:sz w:val="28"/>
          <w:szCs w:val="28"/>
        </w:rPr>
      </w:pPr>
    </w:p>
    <w:p w:rsidR="003C3353" w:rsidRPr="00662DD9" w:rsidRDefault="003C3353" w:rsidP="003C3353">
      <w:pPr>
        <w:rPr>
          <w:rFonts w:ascii="Palatino Linotype" w:hAnsi="Palatino Linotype"/>
          <w:sz w:val="28"/>
          <w:szCs w:val="28"/>
        </w:rPr>
      </w:pPr>
      <w:r w:rsidRPr="00662DD9">
        <w:rPr>
          <w:rFonts w:ascii="Palatino Linotype" w:hAnsi="Palatino Linotype"/>
          <w:sz w:val="28"/>
          <w:szCs w:val="28"/>
        </w:rPr>
        <w:t>Looking at these profiles it is easy to see which students could easily be excluded from ide</w:t>
      </w:r>
      <w:r w:rsidR="001D7CBD" w:rsidRPr="00662DD9">
        <w:rPr>
          <w:rFonts w:ascii="Palatino Linotype" w:hAnsi="Palatino Linotype"/>
          <w:sz w:val="28"/>
          <w:szCs w:val="28"/>
        </w:rPr>
        <w:t xml:space="preserve">ntification and why. The institution of education, due to the nature of its structure, physical buildings, economics, class sizes, curriculum, teaching and testing styles and so on, expect conformity on many levels. </w:t>
      </w:r>
    </w:p>
    <w:p w:rsidR="001D7CBD" w:rsidRPr="00662DD9" w:rsidRDefault="001D7CBD" w:rsidP="003C3353">
      <w:pPr>
        <w:rPr>
          <w:rFonts w:ascii="Palatino Linotype" w:hAnsi="Palatino Linotype"/>
          <w:sz w:val="28"/>
          <w:szCs w:val="28"/>
        </w:rPr>
      </w:pPr>
      <w:r w:rsidRPr="00662DD9">
        <w:rPr>
          <w:rFonts w:ascii="Palatino Linotype" w:hAnsi="Palatino Linotype"/>
          <w:sz w:val="28"/>
          <w:szCs w:val="28"/>
        </w:rPr>
        <w:t>These expectations cannot be easily, met if at all, by students from types 1 – 5. Hence many “gifted” students can be overlooked, as their social, emotional issues dominate their interactions and performance at school.</w:t>
      </w:r>
    </w:p>
    <w:p w:rsidR="001D7CBD" w:rsidRPr="00662DD9" w:rsidRDefault="001D7CBD" w:rsidP="003C3353">
      <w:pPr>
        <w:rPr>
          <w:rFonts w:ascii="Palatino Linotype" w:hAnsi="Palatino Linotype"/>
          <w:sz w:val="28"/>
          <w:szCs w:val="28"/>
        </w:rPr>
      </w:pPr>
    </w:p>
    <w:p w:rsidR="001D7CBD" w:rsidRPr="00662DD9" w:rsidRDefault="00662DD9" w:rsidP="003C3353">
      <w:pPr>
        <w:rPr>
          <w:rFonts w:ascii="Palatino Linotype" w:hAnsi="Palatino Linotype"/>
          <w:sz w:val="28"/>
          <w:szCs w:val="28"/>
        </w:rPr>
      </w:pPr>
      <w:r w:rsidRPr="00662DD9">
        <w:rPr>
          <w:rFonts w:ascii="Palatino Linotype" w:hAnsi="Palatino Linotype"/>
          <w:sz w:val="28"/>
          <w:szCs w:val="28"/>
        </w:rPr>
        <w:t>Using these profiles is a good way to open doors to students whose non- conforming behaviours would have previously blocked any possibility of gifts/ talents being identified.</w:t>
      </w:r>
    </w:p>
    <w:p w:rsidR="00662DD9" w:rsidRDefault="00662DD9" w:rsidP="003C3353">
      <w:pPr>
        <w:rPr>
          <w:rFonts w:ascii="Palatino Linotype" w:hAnsi="Palatino Linotype"/>
          <w:sz w:val="28"/>
          <w:szCs w:val="28"/>
        </w:rPr>
      </w:pPr>
      <w:r w:rsidRPr="00662DD9">
        <w:rPr>
          <w:rFonts w:ascii="Palatino Linotype" w:hAnsi="Palatino Linotype"/>
          <w:sz w:val="28"/>
          <w:szCs w:val="28"/>
        </w:rPr>
        <w:t xml:space="preserve">I believe that all of these methods are useful in keeping an open mind to how giftedness can be disguised through emotions, behaviour and academic achievement. They can encourage an open mind that will allow further exploration and possible identification. </w:t>
      </w: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C77E7E" w:rsidRDefault="00C77E7E" w:rsidP="003C3353">
      <w:pPr>
        <w:rPr>
          <w:rFonts w:ascii="Palatino Linotype" w:hAnsi="Palatino Linotype"/>
          <w:sz w:val="28"/>
          <w:szCs w:val="28"/>
        </w:rPr>
      </w:pPr>
    </w:p>
    <w:p w:rsidR="000C6E6C" w:rsidRPr="000C6E6C" w:rsidRDefault="000C6E6C" w:rsidP="000C6E6C">
      <w:pPr>
        <w:rPr>
          <w:rFonts w:ascii="Palatino Linotype" w:hAnsi="Palatino Linotype"/>
          <w:b/>
          <w:sz w:val="28"/>
          <w:szCs w:val="28"/>
        </w:rPr>
      </w:pPr>
      <w:r w:rsidRPr="000C6E6C">
        <w:rPr>
          <w:rFonts w:ascii="Palatino Linotype" w:hAnsi="Palatino Linotype"/>
          <w:b/>
          <w:sz w:val="28"/>
          <w:szCs w:val="28"/>
        </w:rPr>
        <w:t>Module 1 Reading 2</w:t>
      </w:r>
    </w:p>
    <w:p w:rsidR="000C6E6C" w:rsidRPr="000C6E6C" w:rsidRDefault="000C6E6C" w:rsidP="000C6E6C">
      <w:pPr>
        <w:rPr>
          <w:rFonts w:ascii="Palatino Linotype" w:hAnsi="Palatino Linotype"/>
          <w:b/>
          <w:sz w:val="28"/>
          <w:szCs w:val="28"/>
        </w:rPr>
      </w:pPr>
    </w:p>
    <w:p w:rsidR="000C6E6C" w:rsidRPr="000C6E6C" w:rsidRDefault="000C6E6C" w:rsidP="000C6E6C">
      <w:pPr>
        <w:rPr>
          <w:rFonts w:ascii="Palatino Linotype" w:hAnsi="Palatino Linotype"/>
          <w:b/>
          <w:sz w:val="28"/>
          <w:szCs w:val="28"/>
        </w:rPr>
      </w:pPr>
      <w:r w:rsidRPr="000C6E6C">
        <w:rPr>
          <w:rFonts w:ascii="Palatino Linotype" w:hAnsi="Palatino Linotype"/>
          <w:b/>
          <w:sz w:val="28"/>
          <w:szCs w:val="28"/>
        </w:rPr>
        <w:t>A differentiated model of giftedness and talent</w:t>
      </w:r>
    </w:p>
    <w:p w:rsidR="000C6E6C" w:rsidRPr="000C6E6C" w:rsidRDefault="000C6E6C" w:rsidP="000C6E6C">
      <w:pPr>
        <w:rPr>
          <w:rFonts w:ascii="Palatino Linotype" w:hAnsi="Palatino Linotype"/>
          <w:b/>
          <w:sz w:val="28"/>
          <w:szCs w:val="28"/>
        </w:rPr>
      </w:pPr>
      <w:proofErr w:type="spellStart"/>
      <w:r w:rsidRPr="000C6E6C">
        <w:rPr>
          <w:rFonts w:ascii="Palatino Linotype" w:hAnsi="Palatino Linotype"/>
          <w:b/>
          <w:sz w:val="28"/>
          <w:szCs w:val="28"/>
        </w:rPr>
        <w:t>Francoys</w:t>
      </w:r>
      <w:proofErr w:type="spellEnd"/>
      <w:r w:rsidRPr="000C6E6C">
        <w:rPr>
          <w:rFonts w:ascii="Palatino Linotype" w:hAnsi="Palatino Linotype"/>
          <w:b/>
          <w:sz w:val="28"/>
          <w:szCs w:val="28"/>
        </w:rPr>
        <w:t xml:space="preserve"> Gagne</w:t>
      </w:r>
    </w:p>
    <w:p w:rsidR="000C6E6C" w:rsidRPr="000C6E6C" w:rsidRDefault="000C6E6C" w:rsidP="000C6E6C">
      <w:pPr>
        <w:rPr>
          <w:rFonts w:ascii="Palatino Linotype" w:hAnsi="Palatino Linotype"/>
          <w:b/>
          <w:sz w:val="28"/>
          <w:szCs w:val="28"/>
        </w:rPr>
      </w:pP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Gagne’s proposes the difference between Gifted and Talented, by providing definitions of the two concepts.</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Natural ability versus learned ability.</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b/>
          <w:color w:val="008000"/>
          <w:sz w:val="28"/>
          <w:szCs w:val="28"/>
        </w:rPr>
      </w:pPr>
      <w:r w:rsidRPr="000C6E6C">
        <w:rPr>
          <w:rFonts w:ascii="Palatino Linotype" w:hAnsi="Palatino Linotype"/>
          <w:b/>
          <w:color w:val="008000"/>
          <w:sz w:val="28"/>
          <w:szCs w:val="28"/>
        </w:rPr>
        <w:t xml:space="preserve">Giftedness </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Untrained</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Genetic</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 xml:space="preserve">Spontaneous </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Superior natural abilities in at least one area/ domain.</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Fast and easy learning process.</w:t>
      </w:r>
    </w:p>
    <w:p w:rsidR="000C6E6C" w:rsidRPr="000C6E6C" w:rsidRDefault="000C6E6C" w:rsidP="000C6E6C">
      <w:pPr>
        <w:pStyle w:val="ListParagraph"/>
        <w:numPr>
          <w:ilvl w:val="0"/>
          <w:numId w:val="14"/>
        </w:numPr>
        <w:rPr>
          <w:rFonts w:ascii="Palatino Linotype" w:hAnsi="Palatino Linotype"/>
          <w:sz w:val="28"/>
          <w:szCs w:val="28"/>
        </w:rPr>
      </w:pPr>
      <w:r w:rsidRPr="000C6E6C">
        <w:rPr>
          <w:rFonts w:ascii="Palatino Linotype" w:hAnsi="Palatino Linotype"/>
          <w:sz w:val="28"/>
          <w:szCs w:val="28"/>
        </w:rPr>
        <w:t>Among the top 10% of his/her age peers</w:t>
      </w:r>
    </w:p>
    <w:p w:rsidR="000C6E6C" w:rsidRPr="000C6E6C" w:rsidRDefault="000C6E6C" w:rsidP="000C6E6C">
      <w:pPr>
        <w:ind w:left="360"/>
        <w:rPr>
          <w:rFonts w:ascii="Palatino Linotype" w:hAnsi="Palatino Linotype"/>
          <w:sz w:val="28"/>
          <w:szCs w:val="28"/>
        </w:rPr>
      </w:pPr>
      <w:r w:rsidRPr="000C6E6C">
        <w:rPr>
          <w:rFonts w:ascii="Palatino Linotype" w:hAnsi="Palatino Linotype"/>
          <w:sz w:val="28"/>
          <w:szCs w:val="28"/>
        </w:rPr>
        <w:t>Four aptitude domains;</w:t>
      </w:r>
    </w:p>
    <w:p w:rsidR="000C6E6C" w:rsidRPr="000C6E6C" w:rsidRDefault="000C6E6C" w:rsidP="000C6E6C">
      <w:pPr>
        <w:pStyle w:val="ListParagraph"/>
        <w:numPr>
          <w:ilvl w:val="0"/>
          <w:numId w:val="17"/>
        </w:numPr>
        <w:rPr>
          <w:rFonts w:ascii="Palatino Linotype" w:hAnsi="Palatino Linotype"/>
          <w:sz w:val="28"/>
          <w:szCs w:val="28"/>
        </w:rPr>
      </w:pPr>
      <w:r w:rsidRPr="000C6E6C">
        <w:rPr>
          <w:rFonts w:ascii="Palatino Linotype" w:hAnsi="Palatino Linotype"/>
          <w:sz w:val="28"/>
          <w:szCs w:val="28"/>
        </w:rPr>
        <w:t>Intellectual (IG)</w:t>
      </w:r>
    </w:p>
    <w:p w:rsidR="000C6E6C" w:rsidRPr="000C6E6C" w:rsidRDefault="000C6E6C" w:rsidP="000C6E6C">
      <w:pPr>
        <w:pStyle w:val="ListParagraph"/>
        <w:numPr>
          <w:ilvl w:val="0"/>
          <w:numId w:val="17"/>
        </w:numPr>
        <w:rPr>
          <w:rFonts w:ascii="Palatino Linotype" w:hAnsi="Palatino Linotype"/>
          <w:sz w:val="28"/>
          <w:szCs w:val="28"/>
        </w:rPr>
      </w:pPr>
      <w:r w:rsidRPr="000C6E6C">
        <w:rPr>
          <w:rFonts w:ascii="Palatino Linotype" w:hAnsi="Palatino Linotype"/>
          <w:sz w:val="28"/>
          <w:szCs w:val="28"/>
        </w:rPr>
        <w:t>Creativity (CG)</w:t>
      </w:r>
    </w:p>
    <w:p w:rsidR="000C6E6C" w:rsidRPr="000C6E6C" w:rsidRDefault="000C6E6C" w:rsidP="000C6E6C">
      <w:pPr>
        <w:pStyle w:val="ListParagraph"/>
        <w:numPr>
          <w:ilvl w:val="0"/>
          <w:numId w:val="17"/>
        </w:numPr>
        <w:rPr>
          <w:rFonts w:ascii="Palatino Linotype" w:hAnsi="Palatino Linotype"/>
          <w:sz w:val="28"/>
          <w:szCs w:val="28"/>
        </w:rPr>
      </w:pPr>
      <w:proofErr w:type="spellStart"/>
      <w:r w:rsidRPr="000C6E6C">
        <w:rPr>
          <w:rFonts w:ascii="Palatino Linotype" w:hAnsi="Palatino Linotype"/>
          <w:sz w:val="28"/>
          <w:szCs w:val="28"/>
        </w:rPr>
        <w:t>Socioaffective</w:t>
      </w:r>
      <w:proofErr w:type="spellEnd"/>
      <w:r w:rsidRPr="000C6E6C">
        <w:rPr>
          <w:rFonts w:ascii="Palatino Linotype" w:hAnsi="Palatino Linotype"/>
          <w:sz w:val="28"/>
          <w:szCs w:val="28"/>
        </w:rPr>
        <w:t xml:space="preserve"> (SG)</w:t>
      </w:r>
    </w:p>
    <w:p w:rsidR="000C6E6C" w:rsidRPr="000C6E6C" w:rsidRDefault="000C6E6C" w:rsidP="000C6E6C">
      <w:pPr>
        <w:pStyle w:val="ListParagraph"/>
        <w:numPr>
          <w:ilvl w:val="0"/>
          <w:numId w:val="17"/>
        </w:numPr>
        <w:rPr>
          <w:rFonts w:ascii="Palatino Linotype" w:hAnsi="Palatino Linotype"/>
          <w:sz w:val="28"/>
          <w:szCs w:val="28"/>
        </w:rPr>
      </w:pPr>
      <w:r w:rsidRPr="000C6E6C">
        <w:rPr>
          <w:rFonts w:ascii="Palatino Linotype" w:hAnsi="Palatino Linotype"/>
          <w:sz w:val="28"/>
          <w:szCs w:val="28"/>
        </w:rPr>
        <w:t>Sensorimotor (MG)</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Can be observed more easily in younger children, as environmental influences and systematic learning has had a limited impact at such an age.</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b/>
          <w:color w:val="0000FF"/>
          <w:sz w:val="28"/>
          <w:szCs w:val="28"/>
        </w:rPr>
      </w:pPr>
    </w:p>
    <w:p w:rsidR="000C6E6C" w:rsidRPr="000C6E6C" w:rsidRDefault="000C6E6C" w:rsidP="000C6E6C">
      <w:pPr>
        <w:rPr>
          <w:rFonts w:ascii="Palatino Linotype" w:hAnsi="Palatino Linotype"/>
          <w:b/>
          <w:color w:val="0000FF"/>
          <w:sz w:val="28"/>
          <w:szCs w:val="28"/>
        </w:rPr>
      </w:pPr>
      <w:r w:rsidRPr="000C6E6C">
        <w:rPr>
          <w:rFonts w:ascii="Palatino Linotype" w:hAnsi="Palatino Linotype"/>
          <w:b/>
          <w:color w:val="0000FF"/>
          <w:sz w:val="28"/>
          <w:szCs w:val="28"/>
        </w:rPr>
        <w:t>Talent</w:t>
      </w:r>
    </w:p>
    <w:p w:rsidR="000C6E6C" w:rsidRPr="000C6E6C" w:rsidRDefault="000C6E6C" w:rsidP="000C6E6C">
      <w:pPr>
        <w:pStyle w:val="ListParagraph"/>
        <w:numPr>
          <w:ilvl w:val="0"/>
          <w:numId w:val="15"/>
        </w:numPr>
        <w:rPr>
          <w:rFonts w:ascii="Palatino Linotype" w:hAnsi="Palatino Linotype"/>
          <w:sz w:val="28"/>
          <w:szCs w:val="28"/>
        </w:rPr>
      </w:pPr>
      <w:r w:rsidRPr="000C6E6C">
        <w:rPr>
          <w:rFonts w:ascii="Palatino Linotype" w:hAnsi="Palatino Linotype"/>
          <w:sz w:val="28"/>
          <w:szCs w:val="28"/>
        </w:rPr>
        <w:t>Superior mastery of systematically developed skills and knowledge in at least one area/domain that places the individual in upper 10% of age peers who are or have been active in that field.</w:t>
      </w:r>
    </w:p>
    <w:p w:rsidR="000C6E6C" w:rsidRPr="000C6E6C" w:rsidRDefault="000C6E6C" w:rsidP="000C6E6C">
      <w:pPr>
        <w:pStyle w:val="ListParagraph"/>
        <w:numPr>
          <w:ilvl w:val="0"/>
          <w:numId w:val="15"/>
        </w:numPr>
        <w:rPr>
          <w:rFonts w:ascii="Palatino Linotype" w:hAnsi="Palatino Linotype"/>
          <w:sz w:val="28"/>
          <w:szCs w:val="28"/>
        </w:rPr>
      </w:pPr>
      <w:r w:rsidRPr="000C6E6C">
        <w:rPr>
          <w:rFonts w:ascii="Palatino Linotype" w:hAnsi="Palatino Linotype"/>
          <w:sz w:val="28"/>
          <w:szCs w:val="28"/>
        </w:rPr>
        <w:t>Gradually emerge from “high aptitudes” into well- trained developed skills.</w:t>
      </w:r>
    </w:p>
    <w:p w:rsidR="000C6E6C" w:rsidRPr="000C6E6C" w:rsidRDefault="000C6E6C" w:rsidP="000C6E6C">
      <w:pPr>
        <w:pStyle w:val="ListParagraph"/>
        <w:numPr>
          <w:ilvl w:val="0"/>
          <w:numId w:val="15"/>
        </w:numPr>
        <w:rPr>
          <w:rFonts w:ascii="Palatino Linotype" w:hAnsi="Palatino Linotype"/>
          <w:sz w:val="28"/>
          <w:szCs w:val="28"/>
        </w:rPr>
      </w:pPr>
      <w:r w:rsidRPr="000C6E6C">
        <w:rPr>
          <w:rFonts w:ascii="Palatino Linotype" w:hAnsi="Palatino Linotype"/>
          <w:sz w:val="28"/>
          <w:szCs w:val="28"/>
        </w:rPr>
        <w:t>A given natural ability can express itself in many ways.ie; manual dexterity can be modelled into a pianist, painter.</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Gagne suggests that giftedness enables talent to be developed at a faster and higher level than that of age peers.</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color w:val="0000FF"/>
          <w:sz w:val="28"/>
          <w:szCs w:val="28"/>
        </w:rPr>
      </w:pPr>
      <w:r w:rsidRPr="000C6E6C">
        <w:rPr>
          <w:rFonts w:ascii="Palatino Linotype" w:hAnsi="Palatino Linotype"/>
          <w:color w:val="0000FF"/>
          <w:sz w:val="28"/>
          <w:szCs w:val="28"/>
        </w:rPr>
        <w:t>Developmental (LP)</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Natural ability is the raw material; can’t be talented without being gifted. Can be gifted and not talented (as talent may never be realised due to catalysts such as The Environment and Personality)</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 xml:space="preserve">What leads to the development of a gift into a talent or not is </w:t>
      </w:r>
      <w:r>
        <w:rPr>
          <w:rFonts w:ascii="Palatino Linotype" w:hAnsi="Palatino Linotype"/>
          <w:sz w:val="28"/>
          <w:szCs w:val="28"/>
        </w:rPr>
        <w:t>dependent upon</w:t>
      </w:r>
      <w:proofErr w:type="gramStart"/>
      <w:r>
        <w:rPr>
          <w:rFonts w:ascii="Palatino Linotype" w:hAnsi="Palatino Linotype"/>
          <w:sz w:val="28"/>
          <w:szCs w:val="28"/>
        </w:rPr>
        <w:t>;</w:t>
      </w:r>
      <w:proofErr w:type="gramEnd"/>
    </w:p>
    <w:p w:rsidR="000C6E6C" w:rsidRPr="000C6E6C" w:rsidRDefault="000C6E6C" w:rsidP="000C6E6C">
      <w:pPr>
        <w:rPr>
          <w:rFonts w:ascii="Palatino Linotype" w:hAnsi="Palatino Linotype"/>
          <w:sz w:val="28"/>
          <w:szCs w:val="28"/>
        </w:rPr>
      </w:pPr>
      <w:r w:rsidRPr="000C6E6C">
        <w:rPr>
          <w:rFonts w:ascii="Palatino Linotype" w:hAnsi="Palatino Linotype"/>
          <w:color w:val="0000FF"/>
          <w:sz w:val="28"/>
          <w:szCs w:val="28"/>
        </w:rPr>
        <w:t xml:space="preserve">Chance (CH)- </w:t>
      </w:r>
      <w:r w:rsidRPr="000C6E6C">
        <w:rPr>
          <w:rFonts w:ascii="Palatino Linotype" w:hAnsi="Palatino Linotype"/>
          <w:sz w:val="28"/>
          <w:szCs w:val="28"/>
        </w:rPr>
        <w:t>growing up with a particular family, type of school attended, and opportunities to develop skills.</w:t>
      </w:r>
    </w:p>
    <w:p w:rsidR="000C6E6C" w:rsidRPr="000C6E6C" w:rsidRDefault="000C6E6C" w:rsidP="000C6E6C">
      <w:pPr>
        <w:rPr>
          <w:rFonts w:ascii="Palatino Linotype" w:hAnsi="Palatino Linotype"/>
          <w:sz w:val="28"/>
          <w:szCs w:val="28"/>
        </w:rPr>
      </w:pPr>
      <w:r w:rsidRPr="000C6E6C">
        <w:rPr>
          <w:rFonts w:ascii="Palatino Linotype" w:hAnsi="Palatino Linotype"/>
          <w:color w:val="0000FF"/>
          <w:sz w:val="28"/>
          <w:szCs w:val="28"/>
        </w:rPr>
        <w:t>Intrapersonal Catalysts (IC) -</w:t>
      </w:r>
    </w:p>
    <w:p w:rsidR="000C6E6C" w:rsidRPr="000C6E6C" w:rsidRDefault="000C6E6C" w:rsidP="000C6E6C">
      <w:pPr>
        <w:rPr>
          <w:rFonts w:ascii="Palatino Linotype" w:hAnsi="Palatino Linotype"/>
          <w:sz w:val="28"/>
          <w:szCs w:val="28"/>
        </w:rPr>
      </w:pPr>
      <w:proofErr w:type="gramStart"/>
      <w:r w:rsidRPr="000C6E6C">
        <w:rPr>
          <w:rFonts w:ascii="Palatino Linotype" w:hAnsi="Palatino Linotype"/>
          <w:sz w:val="28"/>
          <w:szCs w:val="28"/>
        </w:rPr>
        <w:t>Hereditary dispositions to behave in certain ways - such as traits/ personality.</w:t>
      </w:r>
      <w:proofErr w:type="gramEnd"/>
      <w:r w:rsidRPr="000C6E6C">
        <w:rPr>
          <w:rFonts w:ascii="Palatino Linotype" w:hAnsi="Palatino Linotype"/>
          <w:sz w:val="28"/>
          <w:szCs w:val="28"/>
        </w:rPr>
        <w:t xml:space="preserve"> </w:t>
      </w:r>
    </w:p>
    <w:p w:rsidR="000C6E6C" w:rsidRPr="000C6E6C" w:rsidRDefault="000C6E6C" w:rsidP="000C6E6C">
      <w:pPr>
        <w:rPr>
          <w:rFonts w:ascii="Palatino Linotype" w:hAnsi="Palatino Linotype"/>
          <w:sz w:val="28"/>
          <w:szCs w:val="28"/>
        </w:rPr>
      </w:pPr>
      <w:proofErr w:type="gramStart"/>
      <w:r w:rsidRPr="000C6E6C">
        <w:rPr>
          <w:rFonts w:ascii="Palatino Linotype" w:hAnsi="Palatino Linotype"/>
          <w:sz w:val="28"/>
          <w:szCs w:val="28"/>
        </w:rPr>
        <w:t>Psychological, physical factors, motivation, will power and effort.</w:t>
      </w:r>
      <w:proofErr w:type="gramEnd"/>
      <w:r w:rsidRPr="000C6E6C">
        <w:rPr>
          <w:rFonts w:ascii="Palatino Linotype" w:hAnsi="Palatino Linotype"/>
          <w:sz w:val="28"/>
          <w:szCs w:val="28"/>
        </w:rPr>
        <w:t xml:space="preserve"> Self management- concentration, work habits, initiative, organisation. These all can have positive and negative impact on talents being developed.</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color w:val="0000FF"/>
          <w:sz w:val="28"/>
          <w:szCs w:val="28"/>
        </w:rPr>
      </w:pPr>
      <w:r w:rsidRPr="000C6E6C">
        <w:rPr>
          <w:rFonts w:ascii="Palatino Linotype" w:hAnsi="Palatino Linotype"/>
          <w:color w:val="0000FF"/>
          <w:sz w:val="28"/>
          <w:szCs w:val="28"/>
        </w:rPr>
        <w:t>Environmental (EC)</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 xml:space="preserve">All factors from the environment can affect outcomes. </w:t>
      </w:r>
    </w:p>
    <w:p w:rsidR="000C6E6C" w:rsidRPr="000C6E6C" w:rsidRDefault="000C6E6C" w:rsidP="000C6E6C">
      <w:pPr>
        <w:rPr>
          <w:rFonts w:ascii="Palatino Linotype" w:hAnsi="Palatino Linotype"/>
          <w:sz w:val="28"/>
          <w:szCs w:val="28"/>
        </w:rPr>
      </w:pPr>
      <w:proofErr w:type="gramStart"/>
      <w:r w:rsidRPr="000C6E6C">
        <w:rPr>
          <w:rFonts w:ascii="Palatino Linotype" w:hAnsi="Palatino Linotype"/>
          <w:sz w:val="28"/>
          <w:szCs w:val="28"/>
        </w:rPr>
        <w:t>Parent, teachers, peers, siblings, access to programmes, culture, and so on.</w:t>
      </w:r>
      <w:proofErr w:type="gramEnd"/>
      <w:r w:rsidRPr="000C6E6C">
        <w:rPr>
          <w:rFonts w:ascii="Palatino Linotype" w:hAnsi="Palatino Linotype"/>
          <w:sz w:val="28"/>
          <w:szCs w:val="28"/>
        </w:rPr>
        <w:t xml:space="preserve"> Can limit or support opportunities.</w:t>
      </w:r>
    </w:p>
    <w:p w:rsidR="000C6E6C" w:rsidRPr="000C6E6C" w:rsidRDefault="000C6E6C" w:rsidP="000C6E6C">
      <w:pPr>
        <w:rPr>
          <w:rFonts w:ascii="Palatino Linotype" w:hAnsi="Palatino Linotype"/>
          <w:sz w:val="28"/>
          <w:szCs w:val="28"/>
        </w:rPr>
      </w:pP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Students must be in the top 90</w:t>
      </w:r>
      <w:r w:rsidRPr="000C6E6C">
        <w:rPr>
          <w:rFonts w:ascii="Palatino Linotype" w:hAnsi="Palatino Linotype"/>
          <w:sz w:val="28"/>
          <w:szCs w:val="28"/>
          <w:vertAlign w:val="superscript"/>
        </w:rPr>
        <w:t>th</w:t>
      </w:r>
      <w:r w:rsidRPr="000C6E6C">
        <w:rPr>
          <w:rFonts w:ascii="Palatino Linotype" w:hAnsi="Palatino Linotype"/>
          <w:sz w:val="28"/>
          <w:szCs w:val="28"/>
        </w:rPr>
        <w:t xml:space="preserve"> percentile to be considered gifted.</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The top 10% are then recognise</w:t>
      </w:r>
      <w:r>
        <w:rPr>
          <w:rFonts w:ascii="Palatino Linotype" w:hAnsi="Palatino Linotype"/>
          <w:sz w:val="28"/>
          <w:szCs w:val="28"/>
        </w:rPr>
        <w:t>d within 4 levels of giftedness, by which Gagne suggests should influence the type of programme implemented within schools.</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Moderately</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Highly</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Exceptionally</w:t>
      </w:r>
    </w:p>
    <w:p w:rsidR="000C6E6C" w:rsidRPr="000C6E6C" w:rsidRDefault="000C6E6C" w:rsidP="000C6E6C">
      <w:pPr>
        <w:rPr>
          <w:rFonts w:ascii="Palatino Linotype" w:hAnsi="Palatino Linotype"/>
          <w:sz w:val="28"/>
          <w:szCs w:val="28"/>
        </w:rPr>
      </w:pPr>
      <w:r w:rsidRPr="000C6E6C">
        <w:rPr>
          <w:rFonts w:ascii="Palatino Linotype" w:hAnsi="Palatino Linotype"/>
          <w:sz w:val="28"/>
          <w:szCs w:val="28"/>
        </w:rPr>
        <w:t>Extremely</w:t>
      </w:r>
    </w:p>
    <w:p w:rsidR="000C6E6C" w:rsidRPr="00013754" w:rsidRDefault="000C6E6C" w:rsidP="000C6E6C">
      <w:pPr>
        <w:rPr>
          <w:rFonts w:ascii="Palatino Linotype" w:hAnsi="Palatino Linotype"/>
          <w:sz w:val="36"/>
          <w:szCs w:val="36"/>
        </w:rPr>
      </w:pPr>
    </w:p>
    <w:p w:rsidR="000C6E6C" w:rsidRPr="003F0774" w:rsidRDefault="000C6E6C" w:rsidP="000C6E6C">
      <w:pPr>
        <w:rPr>
          <w:rFonts w:ascii="Palatino Linotype" w:hAnsi="Palatino Linotype"/>
          <w:sz w:val="28"/>
          <w:szCs w:val="28"/>
        </w:rPr>
      </w:pPr>
      <w:r w:rsidRPr="003F0774">
        <w:rPr>
          <w:rFonts w:ascii="Palatino Linotype" w:hAnsi="Palatino Linotype"/>
          <w:sz w:val="28"/>
          <w:szCs w:val="28"/>
        </w:rPr>
        <w:t xml:space="preserve">As with Betts and </w:t>
      </w:r>
      <w:proofErr w:type="spellStart"/>
      <w:r w:rsidRPr="003F0774">
        <w:rPr>
          <w:rFonts w:ascii="Palatino Linotype" w:hAnsi="Palatino Linotype"/>
          <w:sz w:val="28"/>
          <w:szCs w:val="28"/>
        </w:rPr>
        <w:t>Neihart</w:t>
      </w:r>
      <w:proofErr w:type="spellEnd"/>
      <w:r w:rsidRPr="003F0774">
        <w:rPr>
          <w:rFonts w:ascii="Palatino Linotype" w:hAnsi="Palatino Linotype"/>
          <w:sz w:val="28"/>
          <w:szCs w:val="28"/>
        </w:rPr>
        <w:t xml:space="preserve">, Gagne recognises that there are many factors that influence giftedness and its development into a talent and that programmes need to be tailored to the students, not one size fits all. However Gagne seems to focus on defining giftedness and talent and differentiating them, as opposed to Betts and </w:t>
      </w:r>
      <w:proofErr w:type="spellStart"/>
      <w:r w:rsidRPr="003F0774">
        <w:rPr>
          <w:rFonts w:ascii="Palatino Linotype" w:hAnsi="Palatino Linotype"/>
          <w:sz w:val="28"/>
          <w:szCs w:val="28"/>
        </w:rPr>
        <w:t>Neihart</w:t>
      </w:r>
      <w:proofErr w:type="spellEnd"/>
      <w:r w:rsidRPr="003F0774">
        <w:rPr>
          <w:rFonts w:ascii="Palatino Linotype" w:hAnsi="Palatino Linotype"/>
          <w:sz w:val="28"/>
          <w:szCs w:val="28"/>
        </w:rPr>
        <w:t xml:space="preserve"> who focus on </w:t>
      </w:r>
      <w:r w:rsidR="00DB3964" w:rsidRPr="003F0774">
        <w:rPr>
          <w:rFonts w:ascii="Palatino Linotype" w:hAnsi="Palatino Linotype"/>
          <w:sz w:val="28"/>
          <w:szCs w:val="28"/>
        </w:rPr>
        <w:t>how giftedness impacts on personality development and behaviour and how to identify giftedness in students.</w:t>
      </w:r>
    </w:p>
    <w:p w:rsidR="000C6E6C" w:rsidRPr="003F0774" w:rsidRDefault="000C6E6C" w:rsidP="000C6E6C">
      <w:pPr>
        <w:rPr>
          <w:rFonts w:ascii="Palatino Linotype" w:hAnsi="Palatino Linotype"/>
          <w:sz w:val="28"/>
          <w:szCs w:val="28"/>
        </w:rPr>
      </w:pPr>
    </w:p>
    <w:p w:rsidR="000C6E6C" w:rsidRPr="003F0774" w:rsidRDefault="000C6E6C" w:rsidP="000C6E6C">
      <w:pPr>
        <w:rPr>
          <w:rFonts w:ascii="Palatino Linotype" w:hAnsi="Palatino Linotype"/>
          <w:sz w:val="28"/>
          <w:szCs w:val="28"/>
        </w:rPr>
      </w:pPr>
    </w:p>
    <w:p w:rsidR="000C6E6C" w:rsidRPr="003F0774" w:rsidRDefault="000C6E6C" w:rsidP="000C6E6C">
      <w:pPr>
        <w:rPr>
          <w:rFonts w:ascii="Palatino Linotype" w:hAnsi="Palatino Linotype"/>
          <w:sz w:val="28"/>
          <w:szCs w:val="28"/>
        </w:rPr>
      </w:pPr>
    </w:p>
    <w:p w:rsidR="000C6E6C" w:rsidRPr="003F0774" w:rsidRDefault="000C6E6C" w:rsidP="000C6E6C">
      <w:pPr>
        <w:rPr>
          <w:rFonts w:ascii="Palatino Linotype" w:hAnsi="Palatino Linotype"/>
          <w:sz w:val="28"/>
          <w:szCs w:val="28"/>
        </w:rPr>
      </w:pPr>
    </w:p>
    <w:p w:rsidR="000C6E6C" w:rsidRPr="003F0774" w:rsidRDefault="000C6E6C" w:rsidP="000C6E6C">
      <w:pPr>
        <w:rPr>
          <w:rFonts w:ascii="Palatino Linotype" w:hAnsi="Palatino Linotype"/>
          <w:sz w:val="28"/>
          <w:szCs w:val="28"/>
        </w:rPr>
      </w:pPr>
    </w:p>
    <w:p w:rsidR="00C77E7E" w:rsidRPr="003F0774"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3F0774" w:rsidP="003C3353">
      <w:pPr>
        <w:rPr>
          <w:rFonts w:ascii="Palatino Linotype" w:hAnsi="Palatino Linotype"/>
          <w:sz w:val="28"/>
          <w:szCs w:val="28"/>
        </w:rPr>
      </w:pPr>
      <w:r>
        <w:rPr>
          <w:rFonts w:ascii="Palatino Linotype" w:hAnsi="Palatino Linotype"/>
          <w:sz w:val="28"/>
          <w:szCs w:val="28"/>
        </w:rPr>
        <w:t>Module 1 Reading 3</w:t>
      </w:r>
    </w:p>
    <w:p w:rsidR="00C77E7E" w:rsidRDefault="003F0774" w:rsidP="003F0774">
      <w:pPr>
        <w:pStyle w:val="ListParagraph"/>
        <w:numPr>
          <w:ilvl w:val="0"/>
          <w:numId w:val="18"/>
        </w:numPr>
        <w:rPr>
          <w:rFonts w:ascii="Palatino Linotype" w:hAnsi="Palatino Linotype"/>
          <w:sz w:val="28"/>
          <w:szCs w:val="28"/>
        </w:rPr>
      </w:pPr>
      <w:r w:rsidRPr="003F0774">
        <w:rPr>
          <w:rFonts w:ascii="Palatino Linotype" w:hAnsi="Palatino Linotype"/>
          <w:sz w:val="28"/>
          <w:szCs w:val="28"/>
        </w:rPr>
        <w:t>Due to the conceptions of gifted and talented.</w:t>
      </w:r>
    </w:p>
    <w:p w:rsidR="003F0774" w:rsidRDefault="003F0774" w:rsidP="003F0774">
      <w:pPr>
        <w:pStyle w:val="ListParagraph"/>
        <w:numPr>
          <w:ilvl w:val="0"/>
          <w:numId w:val="18"/>
        </w:numPr>
        <w:rPr>
          <w:rFonts w:ascii="Palatino Linotype" w:hAnsi="Palatino Linotype"/>
          <w:sz w:val="28"/>
          <w:szCs w:val="28"/>
        </w:rPr>
      </w:pPr>
      <w:r>
        <w:rPr>
          <w:rFonts w:ascii="Palatino Linotype" w:hAnsi="Palatino Linotype"/>
          <w:sz w:val="28"/>
          <w:szCs w:val="28"/>
        </w:rPr>
        <w:t xml:space="preserve">Curriculum and </w:t>
      </w:r>
    </w:p>
    <w:p w:rsidR="003F0774" w:rsidRDefault="003F0774" w:rsidP="003F0774">
      <w:pPr>
        <w:pStyle w:val="ListParagraph"/>
        <w:numPr>
          <w:ilvl w:val="0"/>
          <w:numId w:val="18"/>
        </w:numPr>
        <w:rPr>
          <w:rFonts w:ascii="Palatino Linotype" w:hAnsi="Palatino Linotype"/>
          <w:sz w:val="28"/>
          <w:szCs w:val="28"/>
        </w:rPr>
      </w:pPr>
      <w:r>
        <w:rPr>
          <w:rFonts w:ascii="Palatino Linotype" w:hAnsi="Palatino Linotype"/>
          <w:sz w:val="28"/>
          <w:szCs w:val="28"/>
        </w:rPr>
        <w:t>Testing methods</w:t>
      </w:r>
    </w:p>
    <w:p w:rsidR="003F0774" w:rsidRDefault="003F0774" w:rsidP="003F0774">
      <w:pPr>
        <w:rPr>
          <w:rFonts w:ascii="Palatino Linotype" w:hAnsi="Palatino Linotype"/>
          <w:sz w:val="28"/>
          <w:szCs w:val="28"/>
        </w:rPr>
      </w:pPr>
      <w:r>
        <w:rPr>
          <w:rFonts w:ascii="Palatino Linotype" w:hAnsi="Palatino Linotype"/>
          <w:sz w:val="28"/>
          <w:szCs w:val="28"/>
        </w:rPr>
        <w:t>A lot of students from minority groups can miss being identified as gifted and not get the type of educational provision they need to realise their potential.</w:t>
      </w:r>
    </w:p>
    <w:p w:rsidR="003F0774" w:rsidRDefault="003F0774" w:rsidP="003F0774">
      <w:pPr>
        <w:rPr>
          <w:rFonts w:ascii="Palatino Linotype" w:hAnsi="Palatino Linotype"/>
          <w:sz w:val="28"/>
          <w:szCs w:val="28"/>
        </w:rPr>
      </w:pPr>
    </w:p>
    <w:p w:rsidR="003F0774" w:rsidRPr="003F0774" w:rsidRDefault="003F0774" w:rsidP="003F0774">
      <w:pPr>
        <w:pStyle w:val="ListParagraph"/>
        <w:numPr>
          <w:ilvl w:val="0"/>
          <w:numId w:val="19"/>
        </w:numPr>
        <w:rPr>
          <w:rFonts w:ascii="Palatino Linotype" w:hAnsi="Palatino Linotype"/>
          <w:sz w:val="28"/>
          <w:szCs w:val="28"/>
        </w:rPr>
      </w:pPr>
      <w:r w:rsidRPr="003F0774">
        <w:rPr>
          <w:rFonts w:ascii="Palatino Linotype" w:hAnsi="Palatino Linotype"/>
          <w:sz w:val="28"/>
          <w:szCs w:val="28"/>
        </w:rPr>
        <w:t xml:space="preserve">Cultural minority </w:t>
      </w:r>
      <w:r>
        <w:rPr>
          <w:rFonts w:ascii="Palatino Linotype" w:hAnsi="Palatino Linotype"/>
          <w:sz w:val="28"/>
          <w:szCs w:val="28"/>
        </w:rPr>
        <w:t>groups in Australia and America highly represented in special education prog</w:t>
      </w:r>
      <w:r w:rsidR="00337B62">
        <w:rPr>
          <w:rFonts w:ascii="Palatino Linotype" w:hAnsi="Palatino Linotype"/>
          <w:sz w:val="28"/>
          <w:szCs w:val="28"/>
        </w:rPr>
        <w:t>rammes, not gifted and talent.</w:t>
      </w:r>
    </w:p>
    <w:p w:rsidR="00C77E7E" w:rsidRPr="000C6E6C" w:rsidRDefault="00C77E7E" w:rsidP="003C3353">
      <w:pPr>
        <w:rPr>
          <w:rFonts w:ascii="Palatino Linotype" w:hAnsi="Palatino Linotype"/>
          <w:sz w:val="28"/>
          <w:szCs w:val="28"/>
        </w:rPr>
      </w:pPr>
    </w:p>
    <w:p w:rsidR="00337B62" w:rsidRDefault="00337B62" w:rsidP="00337B62">
      <w:pPr>
        <w:pStyle w:val="ListParagraph"/>
        <w:numPr>
          <w:ilvl w:val="0"/>
          <w:numId w:val="19"/>
        </w:numPr>
        <w:rPr>
          <w:rFonts w:ascii="Palatino Linotype" w:hAnsi="Palatino Linotype"/>
          <w:sz w:val="28"/>
          <w:szCs w:val="28"/>
        </w:rPr>
      </w:pPr>
      <w:r>
        <w:rPr>
          <w:rFonts w:ascii="Palatino Linotype" w:hAnsi="Palatino Linotype"/>
          <w:sz w:val="28"/>
          <w:szCs w:val="28"/>
        </w:rPr>
        <w:t xml:space="preserve">1910 French man </w:t>
      </w:r>
      <w:proofErr w:type="spellStart"/>
      <w:r>
        <w:rPr>
          <w:rFonts w:ascii="Palatino Linotype" w:hAnsi="Palatino Linotype"/>
          <w:sz w:val="28"/>
          <w:szCs w:val="28"/>
        </w:rPr>
        <w:t>Binet</w:t>
      </w:r>
      <w:proofErr w:type="spellEnd"/>
      <w:r>
        <w:rPr>
          <w:rFonts w:ascii="Palatino Linotype" w:hAnsi="Palatino Linotype"/>
          <w:sz w:val="28"/>
          <w:szCs w:val="28"/>
        </w:rPr>
        <w:t xml:space="preserve"> developed test </w:t>
      </w:r>
      <w:proofErr w:type="gramStart"/>
      <w:r>
        <w:rPr>
          <w:rFonts w:ascii="Palatino Linotype" w:hAnsi="Palatino Linotype"/>
          <w:sz w:val="28"/>
          <w:szCs w:val="28"/>
        </w:rPr>
        <w:t>for  identifying</w:t>
      </w:r>
      <w:proofErr w:type="gramEnd"/>
      <w:r>
        <w:rPr>
          <w:rFonts w:ascii="Palatino Linotype" w:hAnsi="Palatino Linotype"/>
          <w:sz w:val="28"/>
          <w:szCs w:val="28"/>
        </w:rPr>
        <w:t xml:space="preserve"> learning difficulties.</w:t>
      </w:r>
    </w:p>
    <w:p w:rsidR="00337B62" w:rsidRPr="00337B62" w:rsidRDefault="00337B62" w:rsidP="00337B62">
      <w:pPr>
        <w:rPr>
          <w:rFonts w:ascii="Palatino Linotype" w:hAnsi="Palatino Linotype"/>
          <w:sz w:val="28"/>
          <w:szCs w:val="28"/>
        </w:rPr>
      </w:pPr>
    </w:p>
    <w:p w:rsidR="00C77E7E" w:rsidRDefault="00337B62" w:rsidP="00337B62">
      <w:pPr>
        <w:pStyle w:val="ListParagraph"/>
        <w:numPr>
          <w:ilvl w:val="0"/>
          <w:numId w:val="19"/>
        </w:numPr>
        <w:rPr>
          <w:rFonts w:ascii="Palatino Linotype" w:hAnsi="Palatino Linotype"/>
          <w:sz w:val="28"/>
          <w:szCs w:val="28"/>
        </w:rPr>
      </w:pPr>
      <w:r>
        <w:rPr>
          <w:rFonts w:ascii="Palatino Linotype" w:hAnsi="Palatino Linotype"/>
          <w:sz w:val="28"/>
          <w:szCs w:val="28"/>
        </w:rPr>
        <w:t xml:space="preserve"> 1920’s </w:t>
      </w:r>
      <w:proofErr w:type="spellStart"/>
      <w:r>
        <w:rPr>
          <w:rFonts w:ascii="Palatino Linotype" w:hAnsi="Palatino Linotype"/>
          <w:sz w:val="28"/>
          <w:szCs w:val="28"/>
        </w:rPr>
        <w:t>Terman</w:t>
      </w:r>
      <w:proofErr w:type="spellEnd"/>
      <w:r>
        <w:rPr>
          <w:rFonts w:ascii="Palatino Linotype" w:hAnsi="Palatino Linotype"/>
          <w:sz w:val="28"/>
          <w:szCs w:val="28"/>
        </w:rPr>
        <w:t xml:space="preserve"> used his testing of intelligence to identify giftedness.</w:t>
      </w:r>
    </w:p>
    <w:p w:rsidR="00337B62" w:rsidRPr="00337B62" w:rsidRDefault="00337B62" w:rsidP="00337B62">
      <w:pPr>
        <w:rPr>
          <w:rFonts w:ascii="Palatino Linotype" w:hAnsi="Palatino Linotype"/>
          <w:sz w:val="28"/>
          <w:szCs w:val="28"/>
        </w:rPr>
      </w:pPr>
    </w:p>
    <w:p w:rsidR="00337B62" w:rsidRDefault="00337B62" w:rsidP="00337B62">
      <w:pPr>
        <w:pStyle w:val="ListParagraph"/>
        <w:numPr>
          <w:ilvl w:val="0"/>
          <w:numId w:val="19"/>
        </w:numPr>
        <w:rPr>
          <w:rFonts w:ascii="Palatino Linotype" w:hAnsi="Palatino Linotype"/>
          <w:sz w:val="28"/>
          <w:szCs w:val="28"/>
        </w:rPr>
      </w:pPr>
      <w:r>
        <w:rPr>
          <w:rFonts w:ascii="Palatino Linotype" w:hAnsi="Palatino Linotype"/>
          <w:sz w:val="28"/>
          <w:szCs w:val="28"/>
        </w:rPr>
        <w:t>Stanford-</w:t>
      </w:r>
      <w:proofErr w:type="spellStart"/>
      <w:r>
        <w:rPr>
          <w:rFonts w:ascii="Palatino Linotype" w:hAnsi="Palatino Linotype"/>
          <w:sz w:val="28"/>
          <w:szCs w:val="28"/>
        </w:rPr>
        <w:t>Binet</w:t>
      </w:r>
      <w:proofErr w:type="spellEnd"/>
      <w:r>
        <w:rPr>
          <w:rFonts w:ascii="Palatino Linotype" w:hAnsi="Palatino Linotype"/>
          <w:sz w:val="28"/>
          <w:szCs w:val="28"/>
        </w:rPr>
        <w:t xml:space="preserve"> test used widely throughout schools based on high IQ 140+</w:t>
      </w:r>
    </w:p>
    <w:p w:rsidR="00337B62" w:rsidRPr="00337B62" w:rsidRDefault="00337B62" w:rsidP="00337B62">
      <w:pPr>
        <w:rPr>
          <w:rFonts w:ascii="Palatino Linotype" w:hAnsi="Palatino Linotype"/>
          <w:sz w:val="28"/>
          <w:szCs w:val="28"/>
        </w:rPr>
      </w:pPr>
    </w:p>
    <w:p w:rsidR="00337B62" w:rsidRDefault="00337B62" w:rsidP="00337B62">
      <w:pPr>
        <w:pStyle w:val="ListParagraph"/>
        <w:numPr>
          <w:ilvl w:val="0"/>
          <w:numId w:val="19"/>
        </w:numPr>
        <w:rPr>
          <w:rFonts w:ascii="Palatino Linotype" w:hAnsi="Palatino Linotype"/>
          <w:sz w:val="28"/>
          <w:szCs w:val="28"/>
        </w:rPr>
      </w:pPr>
      <w:r>
        <w:rPr>
          <w:rFonts w:ascii="Palatino Linotype" w:hAnsi="Palatino Linotype"/>
          <w:sz w:val="28"/>
          <w:szCs w:val="28"/>
        </w:rPr>
        <w:t>Reason for limited identification of a variety of giftedness.</w:t>
      </w:r>
    </w:p>
    <w:p w:rsidR="00337B62" w:rsidRPr="00337B62" w:rsidRDefault="00337B62" w:rsidP="00337B62">
      <w:pPr>
        <w:rPr>
          <w:rFonts w:ascii="Palatino Linotype" w:hAnsi="Palatino Linotype"/>
          <w:sz w:val="28"/>
          <w:szCs w:val="28"/>
        </w:rPr>
      </w:pPr>
    </w:p>
    <w:p w:rsidR="00337B62" w:rsidRPr="00337B62" w:rsidRDefault="00337B62" w:rsidP="00337B62">
      <w:pPr>
        <w:pStyle w:val="ListParagraph"/>
        <w:numPr>
          <w:ilvl w:val="0"/>
          <w:numId w:val="19"/>
        </w:numPr>
        <w:rPr>
          <w:rFonts w:ascii="Palatino Linotype" w:hAnsi="Palatino Linotype"/>
          <w:sz w:val="28"/>
          <w:szCs w:val="28"/>
        </w:rPr>
      </w:pPr>
      <w:r>
        <w:rPr>
          <w:rFonts w:ascii="Palatino Linotype" w:hAnsi="Palatino Linotype"/>
          <w:sz w:val="28"/>
          <w:szCs w:val="28"/>
        </w:rPr>
        <w:t>Sociocultural and socioeconomic factors should also affect definition.</w:t>
      </w:r>
      <w:bookmarkStart w:id="0" w:name="_GoBack"/>
      <w:bookmarkEnd w:id="0"/>
    </w:p>
    <w:p w:rsidR="00C77E7E" w:rsidRPr="000C6E6C" w:rsidRDefault="00337B62" w:rsidP="003C3353">
      <w:pPr>
        <w:rPr>
          <w:rFonts w:ascii="Palatino Linotype" w:hAnsi="Palatino Linotype"/>
          <w:sz w:val="28"/>
          <w:szCs w:val="28"/>
        </w:rPr>
      </w:pPr>
      <w:r>
        <w:rPr>
          <w:rFonts w:ascii="Palatino Linotype" w:hAnsi="Palatino Linotype"/>
          <w:sz w:val="28"/>
          <w:szCs w:val="28"/>
        </w:rPr>
        <w:t xml:space="preserve"> </w:t>
      </w:r>
    </w:p>
    <w:p w:rsidR="00C77E7E" w:rsidRDefault="00C77E7E" w:rsidP="003C3353">
      <w:pPr>
        <w:rPr>
          <w:rFonts w:ascii="Palatino Linotype" w:hAnsi="Palatino Linotype"/>
          <w:sz w:val="28"/>
          <w:szCs w:val="28"/>
        </w:rPr>
      </w:pPr>
    </w:p>
    <w:p w:rsidR="00337B62" w:rsidRDefault="00337B62"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p w:rsidR="00C77E7E" w:rsidRPr="000C6E6C" w:rsidRDefault="00C77E7E" w:rsidP="003C3353">
      <w:pPr>
        <w:rPr>
          <w:rFonts w:ascii="Palatino Linotype" w:hAnsi="Palatino Linotype"/>
          <w:sz w:val="28"/>
          <w:szCs w:val="28"/>
        </w:rPr>
      </w:pPr>
    </w:p>
    <w:sectPr w:rsidR="00C77E7E" w:rsidRPr="000C6E6C" w:rsidSect="00A2437F">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A40"/>
    <w:multiLevelType w:val="hybridMultilevel"/>
    <w:tmpl w:val="FA0A0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229ED"/>
    <w:multiLevelType w:val="hybridMultilevel"/>
    <w:tmpl w:val="67C8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44B17"/>
    <w:multiLevelType w:val="hybridMultilevel"/>
    <w:tmpl w:val="DE50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B7C71"/>
    <w:multiLevelType w:val="hybridMultilevel"/>
    <w:tmpl w:val="8FA2C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A132FC"/>
    <w:multiLevelType w:val="hybridMultilevel"/>
    <w:tmpl w:val="6DEA0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6A117F"/>
    <w:multiLevelType w:val="hybridMultilevel"/>
    <w:tmpl w:val="DA9E8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911EC8"/>
    <w:multiLevelType w:val="hybridMultilevel"/>
    <w:tmpl w:val="3C5C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4E7637"/>
    <w:multiLevelType w:val="hybridMultilevel"/>
    <w:tmpl w:val="73143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C75F69"/>
    <w:multiLevelType w:val="hybridMultilevel"/>
    <w:tmpl w:val="393882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40364C"/>
    <w:multiLevelType w:val="hybridMultilevel"/>
    <w:tmpl w:val="5CF21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F6927FB"/>
    <w:multiLevelType w:val="hybridMultilevel"/>
    <w:tmpl w:val="276A5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3900AD"/>
    <w:multiLevelType w:val="hybridMultilevel"/>
    <w:tmpl w:val="2CFAB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413315"/>
    <w:multiLevelType w:val="hybridMultilevel"/>
    <w:tmpl w:val="C9DC7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A76DA9"/>
    <w:multiLevelType w:val="hybridMultilevel"/>
    <w:tmpl w:val="9C003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AB7F74"/>
    <w:multiLevelType w:val="hybridMultilevel"/>
    <w:tmpl w:val="D942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5A0312"/>
    <w:multiLevelType w:val="hybridMultilevel"/>
    <w:tmpl w:val="16F65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A25E5D"/>
    <w:multiLevelType w:val="hybridMultilevel"/>
    <w:tmpl w:val="DE3A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1D3064"/>
    <w:multiLevelType w:val="hybridMultilevel"/>
    <w:tmpl w:val="712E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790C7B"/>
    <w:multiLevelType w:val="hybridMultilevel"/>
    <w:tmpl w:val="132C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7"/>
  </w:num>
  <w:num w:numId="4">
    <w:abstractNumId w:val="14"/>
  </w:num>
  <w:num w:numId="5">
    <w:abstractNumId w:val="5"/>
  </w:num>
  <w:num w:numId="6">
    <w:abstractNumId w:val="10"/>
  </w:num>
  <w:num w:numId="7">
    <w:abstractNumId w:val="16"/>
  </w:num>
  <w:num w:numId="8">
    <w:abstractNumId w:val="3"/>
  </w:num>
  <w:num w:numId="9">
    <w:abstractNumId w:val="12"/>
  </w:num>
  <w:num w:numId="10">
    <w:abstractNumId w:val="11"/>
  </w:num>
  <w:num w:numId="11">
    <w:abstractNumId w:val="9"/>
  </w:num>
  <w:num w:numId="12">
    <w:abstractNumId w:val="13"/>
  </w:num>
  <w:num w:numId="13">
    <w:abstractNumId w:val="4"/>
  </w:num>
  <w:num w:numId="14">
    <w:abstractNumId w:val="18"/>
  </w:num>
  <w:num w:numId="15">
    <w:abstractNumId w:val="6"/>
  </w:num>
  <w:num w:numId="16">
    <w:abstractNumId w:val="0"/>
  </w:num>
  <w:num w:numId="17">
    <w:abstractNumId w:val="8"/>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1D9"/>
    <w:rsid w:val="00013754"/>
    <w:rsid w:val="000C6E6C"/>
    <w:rsid w:val="00145CBF"/>
    <w:rsid w:val="001D0DFD"/>
    <w:rsid w:val="001D197F"/>
    <w:rsid w:val="001D7CBD"/>
    <w:rsid w:val="001E1D14"/>
    <w:rsid w:val="00236089"/>
    <w:rsid w:val="00337B62"/>
    <w:rsid w:val="00360E94"/>
    <w:rsid w:val="003C3353"/>
    <w:rsid w:val="003F0774"/>
    <w:rsid w:val="005A3C62"/>
    <w:rsid w:val="00662DD9"/>
    <w:rsid w:val="00986DA9"/>
    <w:rsid w:val="009933EC"/>
    <w:rsid w:val="00A2437F"/>
    <w:rsid w:val="00B127DC"/>
    <w:rsid w:val="00B4561F"/>
    <w:rsid w:val="00B911D9"/>
    <w:rsid w:val="00C77E7E"/>
    <w:rsid w:val="00CB4214"/>
    <w:rsid w:val="00DB3964"/>
    <w:rsid w:val="00E4497A"/>
    <w:rsid w:val="00FD6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FC92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E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1437</Words>
  <Characters>6570</Characters>
  <Application>Microsoft Macintosh Word</Application>
  <DocSecurity>0</DocSecurity>
  <Lines>285</Lines>
  <Paragraphs>22</Paragraphs>
  <ScaleCrop>false</ScaleCrop>
  <Company>Dulwich College Beijing</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Carmichael</dc:creator>
  <cp:keywords/>
  <dc:description/>
  <cp:lastModifiedBy>Ann Carmichael</cp:lastModifiedBy>
  <cp:revision>2</cp:revision>
  <dcterms:created xsi:type="dcterms:W3CDTF">2011-10-19T00:01:00Z</dcterms:created>
  <dcterms:modified xsi:type="dcterms:W3CDTF">2011-10-19T00:01:00Z</dcterms:modified>
</cp:coreProperties>
</file>